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77" w:rsidRPr="001E4442" w:rsidRDefault="00451177" w:rsidP="00816E5A">
      <w:pPr>
        <w:pStyle w:val="Header"/>
        <w:tabs>
          <w:tab w:val="clear" w:pos="9638"/>
          <w:tab w:val="right" w:pos="9900"/>
        </w:tabs>
        <w:jc w:val="center"/>
        <w:rPr>
          <w:rFonts w:ascii="Kunstler Script" w:hAnsi="Kunstler Script"/>
          <w:b/>
          <w:noProof/>
          <w:sz w:val="44"/>
          <w:szCs w:val="44"/>
        </w:rPr>
      </w:pPr>
      <w:r w:rsidRPr="001E4442">
        <w:rPr>
          <w:rFonts w:ascii="Kunstler Script" w:hAnsi="Kunstler Script"/>
          <w:b/>
          <w:noProof/>
          <w:sz w:val="44"/>
          <w:szCs w:val="44"/>
        </w:rPr>
        <w:t>Presidenza del Consiglio dei ministri</w:t>
      </w:r>
    </w:p>
    <w:p w:rsidR="00451177" w:rsidRDefault="00451177" w:rsidP="00816E5A">
      <w:pPr>
        <w:pStyle w:val="Header"/>
        <w:tabs>
          <w:tab w:val="clear" w:pos="9638"/>
          <w:tab w:val="right" w:pos="9900"/>
        </w:tabs>
        <w:jc w:val="center"/>
        <w:rPr>
          <w:rFonts w:ascii="Bookman Old Style" w:hAnsi="Bookman Old Style"/>
          <w:sz w:val="15"/>
          <w:szCs w:val="15"/>
        </w:rPr>
      </w:pPr>
      <w:r>
        <w:rPr>
          <w:rFonts w:ascii="Bookman Old Style" w:hAnsi="Bookman Old Style"/>
          <w:noProof/>
          <w:sz w:val="15"/>
          <w:szCs w:val="15"/>
        </w:rPr>
        <w:t>SEGRETARIATO GENERALE</w:t>
      </w:r>
    </w:p>
    <w:tbl>
      <w:tblPr>
        <w:tblW w:w="10800" w:type="dxa"/>
        <w:tblInd w:w="-290" w:type="dxa"/>
        <w:tblCellMar>
          <w:left w:w="10" w:type="dxa"/>
          <w:right w:w="10" w:type="dxa"/>
        </w:tblCellMar>
        <w:tblLook w:val="0000"/>
      </w:tblPr>
      <w:tblGrid>
        <w:gridCol w:w="6"/>
        <w:gridCol w:w="75"/>
        <w:gridCol w:w="212"/>
        <w:gridCol w:w="1139"/>
        <w:gridCol w:w="3704"/>
        <w:gridCol w:w="5401"/>
        <w:gridCol w:w="75"/>
        <w:gridCol w:w="91"/>
        <w:gridCol w:w="97"/>
      </w:tblGrid>
      <w:tr w:rsidR="00451177" w:rsidTr="00294C28">
        <w:trPr>
          <w:gridBefore w:val="1"/>
        </w:trPr>
        <w:tc>
          <w:tcPr>
            <w:tcW w:w="10800" w:type="dxa"/>
            <w:gridSpan w:val="8"/>
            <w:tcMar>
              <w:top w:w="0" w:type="dxa"/>
              <w:left w:w="70" w:type="dxa"/>
              <w:bottom w:w="0" w:type="dxa"/>
              <w:right w:w="70" w:type="dxa"/>
            </w:tcMar>
          </w:tcPr>
          <w:p w:rsidR="00451177" w:rsidRPr="00384422" w:rsidRDefault="00451177" w:rsidP="00874220">
            <w:pPr>
              <w:pStyle w:val="Header"/>
              <w:tabs>
                <w:tab w:val="clear" w:pos="9638"/>
                <w:tab w:val="left" w:pos="4320"/>
                <w:tab w:val="right" w:pos="9900"/>
              </w:tabs>
              <w:jc w:val="center"/>
              <w:rPr>
                <w:rFonts w:ascii="Bookman Old Style" w:hAnsi="Bookman Old Style"/>
                <w:b/>
                <w:i/>
                <w:iCs/>
                <w:sz w:val="15"/>
                <w:szCs w:val="15"/>
                <w:lang/>
              </w:rPr>
            </w:pPr>
            <w:r w:rsidRPr="00384422">
              <w:rPr>
                <w:rFonts w:ascii="Bookman Old Style" w:hAnsi="Bookman Old Style"/>
                <w:b/>
                <w:i/>
                <w:iCs/>
                <w:sz w:val="15"/>
                <w:szCs w:val="15"/>
              </w:rPr>
              <w:t xml:space="preserve">Dipartimento per </w:t>
            </w:r>
            <w:r w:rsidRPr="00384422">
              <w:rPr>
                <w:rFonts w:ascii="Bookman Old Style" w:hAnsi="Bookman Old Style"/>
                <w:b/>
                <w:i/>
                <w:iCs/>
                <w:sz w:val="15"/>
                <w:szCs w:val="15"/>
                <w:lang/>
              </w:rPr>
              <w:t>il personale</w:t>
            </w:r>
          </w:p>
          <w:p w:rsidR="00451177" w:rsidRDefault="00451177" w:rsidP="00874220">
            <w:pPr>
              <w:pStyle w:val="Header"/>
              <w:tabs>
                <w:tab w:val="clear" w:pos="9638"/>
                <w:tab w:val="left" w:pos="4320"/>
                <w:tab w:val="right" w:pos="9900"/>
              </w:tabs>
              <w:jc w:val="center"/>
              <w:rPr>
                <w:bCs/>
                <w:i/>
                <w:iCs/>
                <w:sz w:val="15"/>
                <w:szCs w:val="15"/>
              </w:rPr>
            </w:pPr>
            <w:r>
              <w:rPr>
                <w:bCs/>
                <w:i/>
                <w:iCs/>
                <w:sz w:val="15"/>
                <w:szCs w:val="15"/>
              </w:rPr>
              <w:t xml:space="preserve">Ufficio </w:t>
            </w:r>
            <w:r>
              <w:rPr>
                <w:bCs/>
                <w:i/>
                <w:iCs/>
                <w:sz w:val="15"/>
                <w:szCs w:val="15"/>
                <w:lang/>
              </w:rPr>
              <w:t>tratta</w:t>
            </w:r>
            <w:r>
              <w:rPr>
                <w:bCs/>
                <w:i/>
                <w:iCs/>
                <w:sz w:val="15"/>
                <w:szCs w:val="15"/>
              </w:rPr>
              <w:t>mento giuridico,</w:t>
            </w:r>
            <w:r>
              <w:rPr>
                <w:bCs/>
                <w:i/>
                <w:iCs/>
                <w:sz w:val="15"/>
                <w:szCs w:val="15"/>
                <w:lang/>
              </w:rPr>
              <w:t xml:space="preserve"> contenzioso e politiche formative</w:t>
            </w:r>
            <w:r>
              <w:rPr>
                <w:bCs/>
                <w:i/>
                <w:iCs/>
                <w:sz w:val="15"/>
                <w:szCs w:val="15"/>
              </w:rPr>
              <w:t xml:space="preserve"> </w:t>
            </w:r>
          </w:p>
          <w:p w:rsidR="00451177" w:rsidRPr="00874220" w:rsidRDefault="00451177" w:rsidP="00E76BF7">
            <w:pPr>
              <w:pStyle w:val="Header"/>
              <w:tabs>
                <w:tab w:val="clear" w:pos="9638"/>
                <w:tab w:val="left" w:pos="4320"/>
                <w:tab w:val="right" w:pos="9900"/>
              </w:tabs>
              <w:jc w:val="center"/>
              <w:rPr>
                <w:i/>
                <w:iCs/>
                <w:sz w:val="15"/>
                <w:szCs w:val="15"/>
                <w:lang/>
              </w:rPr>
            </w:pPr>
            <w:r>
              <w:rPr>
                <w:i/>
                <w:iCs/>
                <w:sz w:val="15"/>
                <w:szCs w:val="15"/>
              </w:rPr>
              <w:t>Servizio trattamento giuridic</w:t>
            </w:r>
            <w:r>
              <w:rPr>
                <w:i/>
                <w:iCs/>
                <w:sz w:val="15"/>
                <w:szCs w:val="15"/>
                <w:lang/>
              </w:rPr>
              <w:t>o, reclutamento e mobilità</w:t>
            </w:r>
          </w:p>
        </w:tc>
      </w:tr>
      <w:tr w:rsidR="00451177" w:rsidRPr="001102CE" w:rsidTr="00B67302">
        <w:tblPrEx>
          <w:tblBorders>
            <w:left w:val="single" w:sz="4" w:space="0" w:color="auto"/>
            <w:right w:val="single" w:sz="4" w:space="0" w:color="auto"/>
          </w:tblBorders>
          <w:tblCellMar>
            <w:left w:w="108" w:type="dxa"/>
            <w:right w:w="108" w:type="dxa"/>
          </w:tblCellMar>
          <w:tblLook w:val="00A0"/>
        </w:tblPrEx>
        <w:trPr>
          <w:gridAfter w:val="3"/>
          <w:wAfter w:w="266" w:type="dxa"/>
        </w:trPr>
        <w:tc>
          <w:tcPr>
            <w:tcW w:w="10632" w:type="dxa"/>
            <w:gridSpan w:val="6"/>
            <w:tcBorders>
              <w:top w:val="single" w:sz="4" w:space="0" w:color="auto"/>
              <w:bottom w:val="nil"/>
            </w:tcBorders>
            <w:shd w:val="clear" w:color="auto" w:fill="D9E2F3"/>
          </w:tcPr>
          <w:p w:rsidR="00451177" w:rsidRPr="00B67302" w:rsidRDefault="00451177" w:rsidP="00B67302">
            <w:pPr>
              <w:pStyle w:val="Heading2"/>
              <w:tabs>
                <w:tab w:val="right" w:pos="9900"/>
              </w:tabs>
              <w:spacing w:before="120" w:after="120" w:line="276" w:lineRule="auto"/>
              <w:jc w:val="both"/>
              <w:rPr>
                <w:rFonts w:ascii="Times New Roman" w:hAnsi="Times New Roman" w:cs="Times New Roman"/>
                <w:sz w:val="22"/>
                <w:szCs w:val="22"/>
                <w:lang w:eastAsia="en-US"/>
              </w:rPr>
            </w:pPr>
            <w:r w:rsidRPr="00B67302">
              <w:rPr>
                <w:rFonts w:ascii="Times New Roman" w:hAnsi="Times New Roman" w:cs="Times New Roman"/>
                <w:sz w:val="22"/>
                <w:szCs w:val="22"/>
                <w:lang w:eastAsia="en-US"/>
              </w:rPr>
              <w:t>Procedura di interpello per l’attribuzione di un incarico dirigenziale di livello non generale nell’ambito del DIPARTIMENTO PER LA PROGRAMMAZIONE E IL COORDINAMENTO DELLA POLITICA ECONOMICA.</w:t>
            </w:r>
          </w:p>
        </w:tc>
      </w:tr>
      <w:tr w:rsidR="00451177" w:rsidRPr="001102CE" w:rsidTr="00874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gridAfter w:val="2"/>
          <w:wBefore w:w="76" w:type="dxa"/>
          <w:wAfter w:w="92" w:type="dxa"/>
        </w:trPr>
        <w:tc>
          <w:tcPr>
            <w:tcW w:w="10632" w:type="dxa"/>
            <w:gridSpan w:val="5"/>
          </w:tcPr>
          <w:p w:rsidR="00451177" w:rsidRPr="001025F4" w:rsidRDefault="00451177" w:rsidP="00E37566">
            <w:pPr>
              <w:pStyle w:val="NormalWeb"/>
              <w:spacing w:before="120" w:beforeAutospacing="0" w:after="0" w:afterAutospacing="0"/>
              <w:jc w:val="both"/>
              <w:rPr>
                <w:rFonts w:ascii="Times New Roman" w:hAnsi="Times New Roman" w:cs="Times New Roman"/>
                <w:sz w:val="22"/>
                <w:szCs w:val="22"/>
              </w:rPr>
            </w:pPr>
            <w:r w:rsidRPr="001025F4">
              <w:rPr>
                <w:rFonts w:ascii="Times New Roman" w:hAnsi="Times New Roman" w:cs="Times New Roman"/>
                <w:sz w:val="22"/>
                <w:szCs w:val="22"/>
              </w:rPr>
              <w:t>Ai sensi dell’art. 19, comma 1-bis, del decreto legislativo n. 165/2001, come modificato dall’art. 40 del decreto legislativo n. 150/2009, e in applicazione delle disposizioni di cui alla direttiva del Presidente del Consiglio dei ministri 18 luglio 2017, registrata alla Corte dei conti il 27 luglio 2017, si pubblica la presente richiesta di interpello del Dipartimento per la programmazione e il coordinamento della politica economica per la copertura dell’incarico dirigenziale di livello non generale di coordinatore del</w:t>
            </w:r>
            <w:r w:rsidRPr="001025F4">
              <w:rPr>
                <w:rFonts w:ascii="Times New Roman" w:hAnsi="Times New Roman" w:cs="Times New Roman"/>
                <w:b/>
                <w:i/>
                <w:sz w:val="22"/>
                <w:szCs w:val="22"/>
              </w:rPr>
              <w:t xml:space="preserve"> </w:t>
            </w:r>
            <w:r>
              <w:rPr>
                <w:rFonts w:ascii="Times New Roman" w:hAnsi="Times New Roman" w:cs="Times New Roman"/>
                <w:b/>
                <w:i/>
                <w:sz w:val="22"/>
                <w:szCs w:val="22"/>
              </w:rPr>
              <w:t>Servizio X</w:t>
            </w:r>
            <w:r w:rsidRPr="001025F4">
              <w:rPr>
                <w:rFonts w:ascii="Times New Roman" w:hAnsi="Times New Roman" w:cs="Times New Roman"/>
                <w:b/>
                <w:i/>
                <w:sz w:val="22"/>
                <w:szCs w:val="22"/>
              </w:rPr>
              <w:t xml:space="preserve"> – </w:t>
            </w:r>
            <w:r>
              <w:rPr>
                <w:rFonts w:ascii="Times New Roman" w:hAnsi="Times New Roman" w:cs="Times New Roman"/>
                <w:b/>
                <w:i/>
                <w:sz w:val="22"/>
                <w:szCs w:val="22"/>
              </w:rPr>
              <w:t>Monitoraggio adempimenti decisi dal CIPE</w:t>
            </w:r>
            <w:r w:rsidRPr="001025F4">
              <w:rPr>
                <w:rFonts w:ascii="Times New Roman" w:hAnsi="Times New Roman" w:cs="Times New Roman"/>
                <w:sz w:val="22"/>
                <w:szCs w:val="22"/>
              </w:rPr>
              <w:t>, nell’ambito dell’</w:t>
            </w:r>
            <w:r w:rsidRPr="003A1586">
              <w:rPr>
                <w:rFonts w:ascii="Times New Roman" w:hAnsi="Times New Roman" w:cs="Times New Roman"/>
                <w:sz w:val="22"/>
                <w:szCs w:val="22"/>
              </w:rPr>
              <w:t>Ufficio Monitoraggio degli investimenti pubblici</w:t>
            </w:r>
            <w:r w:rsidRPr="001025F4">
              <w:rPr>
                <w:rFonts w:ascii="Times New Roman" w:hAnsi="Times New Roman" w:cs="Times New Roman"/>
                <w:sz w:val="22"/>
                <w:szCs w:val="22"/>
              </w:rPr>
              <w:t>.</w:t>
            </w:r>
          </w:p>
          <w:p w:rsidR="00451177" w:rsidRPr="001025F4" w:rsidRDefault="00451177" w:rsidP="00E37566">
            <w:pPr>
              <w:ind w:firstLine="318"/>
              <w:jc w:val="both"/>
              <w:rPr>
                <w:sz w:val="22"/>
                <w:szCs w:val="22"/>
              </w:rPr>
            </w:pPr>
          </w:p>
          <w:p w:rsidR="00451177" w:rsidRPr="001025F4" w:rsidRDefault="00451177" w:rsidP="00E37566">
            <w:pPr>
              <w:ind w:firstLine="356"/>
              <w:jc w:val="both"/>
              <w:rPr>
                <w:sz w:val="22"/>
                <w:szCs w:val="22"/>
              </w:rPr>
            </w:pPr>
            <w:r w:rsidRPr="001025F4">
              <w:rPr>
                <w:sz w:val="22"/>
                <w:szCs w:val="22"/>
              </w:rPr>
              <w:t>In relazione alla natura e alle caratteristiche dell’incarico da conferire è richiesto il possesso dei seguenti requisiti:</w:t>
            </w:r>
          </w:p>
          <w:p w:rsidR="00451177" w:rsidRDefault="00451177" w:rsidP="000208B7">
            <w:pPr>
              <w:numPr>
                <w:ilvl w:val="0"/>
                <w:numId w:val="26"/>
              </w:numPr>
              <w:suppressAutoHyphens/>
              <w:autoSpaceDN w:val="0"/>
              <w:jc w:val="both"/>
              <w:textAlignment w:val="baseline"/>
              <w:rPr>
                <w:sz w:val="22"/>
                <w:szCs w:val="22"/>
              </w:rPr>
            </w:pPr>
            <w:r w:rsidRPr="001025F4">
              <w:rPr>
                <w:sz w:val="22"/>
                <w:szCs w:val="22"/>
              </w:rPr>
              <w:t>laurea magistrale o titolo equipollente;</w:t>
            </w:r>
          </w:p>
          <w:p w:rsidR="00451177" w:rsidRPr="00981CE7" w:rsidRDefault="00451177" w:rsidP="00981CE7">
            <w:pPr>
              <w:numPr>
                <w:ilvl w:val="0"/>
                <w:numId w:val="26"/>
              </w:numPr>
              <w:suppressAutoHyphens/>
              <w:autoSpaceDN w:val="0"/>
              <w:jc w:val="both"/>
              <w:textAlignment w:val="baseline"/>
              <w:rPr>
                <w:sz w:val="22"/>
                <w:szCs w:val="22"/>
              </w:rPr>
            </w:pPr>
            <w:r w:rsidRPr="00981CE7">
              <w:rPr>
                <w:sz w:val="22"/>
                <w:szCs w:val="22"/>
              </w:rPr>
              <w:t>esperienza professionale in tema di redazione di schemi di provvedimenti o di atti di alta amministrazione;</w:t>
            </w:r>
          </w:p>
          <w:p w:rsidR="00451177" w:rsidRPr="00981CE7" w:rsidRDefault="00451177" w:rsidP="00981CE7">
            <w:pPr>
              <w:numPr>
                <w:ilvl w:val="0"/>
                <w:numId w:val="26"/>
              </w:numPr>
              <w:suppressAutoHyphens/>
              <w:autoSpaceDN w:val="0"/>
              <w:jc w:val="both"/>
              <w:textAlignment w:val="baseline"/>
              <w:rPr>
                <w:sz w:val="22"/>
                <w:szCs w:val="22"/>
              </w:rPr>
            </w:pPr>
            <w:r w:rsidRPr="00981CE7">
              <w:rPr>
                <w:sz w:val="22"/>
                <w:szCs w:val="22"/>
              </w:rPr>
              <w:t>conoscenza e/o esperienza professionale in materia di cooperazione istituzionale tra diversi livelli di governo;</w:t>
            </w:r>
          </w:p>
          <w:p w:rsidR="00451177" w:rsidRPr="001025F4" w:rsidRDefault="00451177" w:rsidP="00981CE7">
            <w:pPr>
              <w:numPr>
                <w:ilvl w:val="0"/>
                <w:numId w:val="26"/>
              </w:numPr>
              <w:suppressAutoHyphens/>
              <w:autoSpaceDN w:val="0"/>
              <w:jc w:val="both"/>
              <w:textAlignment w:val="baseline"/>
              <w:rPr>
                <w:sz w:val="22"/>
                <w:szCs w:val="22"/>
              </w:rPr>
            </w:pPr>
            <w:r w:rsidRPr="00981CE7">
              <w:rPr>
                <w:sz w:val="22"/>
                <w:szCs w:val="22"/>
              </w:rPr>
              <w:t>conoscenza e/o esperienza in materia di funzionamento e procedure e di istruttoria delle deliberazioni del Comitato interministeriale per la programmazione economica e di altri organismi analoghi</w:t>
            </w:r>
          </w:p>
          <w:p w:rsidR="00451177" w:rsidRDefault="00451177" w:rsidP="000208B7">
            <w:pPr>
              <w:numPr>
                <w:ilvl w:val="0"/>
                <w:numId w:val="26"/>
              </w:numPr>
              <w:suppressAutoHyphens/>
              <w:autoSpaceDN w:val="0"/>
              <w:jc w:val="both"/>
              <w:textAlignment w:val="baseline"/>
              <w:rPr>
                <w:sz w:val="22"/>
                <w:szCs w:val="22"/>
              </w:rPr>
            </w:pPr>
            <w:r w:rsidRPr="001025F4">
              <w:rPr>
                <w:sz w:val="22"/>
                <w:szCs w:val="22"/>
              </w:rPr>
              <w:t xml:space="preserve">esperienza in </w:t>
            </w:r>
            <w:r>
              <w:rPr>
                <w:sz w:val="22"/>
                <w:szCs w:val="22"/>
              </w:rPr>
              <w:t>materia di analisi economiche e statistiche, nonché di valutazioni sull’utilizzo delle risorse assegnate agli investimenti pubblici e sullo stato di attuazione degli interventi finanziati;</w:t>
            </w:r>
          </w:p>
          <w:p w:rsidR="00451177" w:rsidRDefault="00451177" w:rsidP="00981CE7">
            <w:pPr>
              <w:numPr>
                <w:ilvl w:val="0"/>
                <w:numId w:val="26"/>
              </w:numPr>
              <w:suppressAutoHyphens/>
              <w:autoSpaceDN w:val="0"/>
              <w:jc w:val="both"/>
              <w:textAlignment w:val="baseline"/>
              <w:rPr>
                <w:sz w:val="22"/>
                <w:szCs w:val="22"/>
              </w:rPr>
            </w:pPr>
            <w:r w:rsidRPr="001025F4">
              <w:rPr>
                <w:sz w:val="22"/>
                <w:szCs w:val="22"/>
              </w:rPr>
              <w:t xml:space="preserve">conoscenza </w:t>
            </w:r>
            <w:r>
              <w:rPr>
                <w:sz w:val="22"/>
                <w:szCs w:val="22"/>
              </w:rPr>
              <w:t>dei principi di funzionamento e gestione di banche dati basate sul modello relazionale.</w:t>
            </w:r>
          </w:p>
          <w:p w:rsidR="00451177" w:rsidRDefault="00451177" w:rsidP="00E37566">
            <w:pPr>
              <w:suppressAutoHyphens/>
              <w:autoSpaceDN w:val="0"/>
              <w:ind w:firstLine="356"/>
              <w:jc w:val="both"/>
              <w:textAlignment w:val="baseline"/>
              <w:rPr>
                <w:sz w:val="22"/>
                <w:szCs w:val="22"/>
              </w:rPr>
            </w:pPr>
          </w:p>
          <w:p w:rsidR="00451177" w:rsidRDefault="00451177" w:rsidP="00E37566">
            <w:pPr>
              <w:suppressAutoHyphens/>
              <w:autoSpaceDN w:val="0"/>
              <w:ind w:firstLine="356"/>
              <w:jc w:val="both"/>
              <w:textAlignment w:val="baseline"/>
              <w:rPr>
                <w:sz w:val="22"/>
                <w:szCs w:val="22"/>
              </w:rPr>
            </w:pPr>
            <w:r w:rsidRPr="001025F4">
              <w:rPr>
                <w:sz w:val="22"/>
                <w:szCs w:val="22"/>
              </w:rPr>
              <w:t>Saranno valutati positivamente, quali titoli di eventuale preferenza:</w:t>
            </w:r>
          </w:p>
          <w:p w:rsidR="00451177" w:rsidRDefault="00451177" w:rsidP="000208B7">
            <w:pPr>
              <w:numPr>
                <w:ilvl w:val="0"/>
                <w:numId w:val="26"/>
              </w:numPr>
              <w:suppressAutoHyphens/>
              <w:autoSpaceDN w:val="0"/>
              <w:jc w:val="both"/>
              <w:textAlignment w:val="baseline"/>
              <w:rPr>
                <w:sz w:val="22"/>
                <w:szCs w:val="22"/>
              </w:rPr>
            </w:pPr>
            <w:r>
              <w:rPr>
                <w:sz w:val="22"/>
                <w:szCs w:val="22"/>
              </w:rPr>
              <w:t>laurea magistrale in discipline economico/statistiche o tecnico/informatiche;</w:t>
            </w:r>
          </w:p>
          <w:p w:rsidR="00451177" w:rsidRPr="002B7085" w:rsidRDefault="00451177" w:rsidP="002B7085">
            <w:pPr>
              <w:numPr>
                <w:ilvl w:val="0"/>
                <w:numId w:val="26"/>
              </w:numPr>
              <w:suppressAutoHyphens/>
              <w:autoSpaceDN w:val="0"/>
              <w:jc w:val="both"/>
              <w:textAlignment w:val="baseline"/>
              <w:rPr>
                <w:sz w:val="22"/>
                <w:szCs w:val="22"/>
              </w:rPr>
            </w:pPr>
            <w:r w:rsidRPr="002B7085">
              <w:rPr>
                <w:sz w:val="22"/>
                <w:szCs w:val="22"/>
              </w:rPr>
              <w:t>conoscenza ed esperienza di utilizzo dei seguenti strumenti di office automation:</w:t>
            </w:r>
            <w:r>
              <w:rPr>
                <w:sz w:val="22"/>
                <w:szCs w:val="22"/>
              </w:rPr>
              <w:t xml:space="preserve"> </w:t>
            </w:r>
            <w:r w:rsidRPr="002B7085">
              <w:rPr>
                <w:sz w:val="22"/>
                <w:szCs w:val="22"/>
              </w:rPr>
              <w:t>foglio elettronico MS Excel, Data</w:t>
            </w:r>
            <w:r>
              <w:rPr>
                <w:sz w:val="22"/>
                <w:szCs w:val="22"/>
              </w:rPr>
              <w:t xml:space="preserve"> </w:t>
            </w:r>
            <w:r w:rsidRPr="002B7085">
              <w:rPr>
                <w:sz w:val="22"/>
                <w:szCs w:val="22"/>
              </w:rPr>
              <w:t>base manager system</w:t>
            </w:r>
            <w:r>
              <w:rPr>
                <w:sz w:val="22"/>
                <w:szCs w:val="22"/>
              </w:rPr>
              <w:t xml:space="preserve"> MS</w:t>
            </w:r>
            <w:bookmarkStart w:id="0" w:name="_GoBack"/>
            <w:bookmarkEnd w:id="0"/>
            <w:r w:rsidRPr="002B7085">
              <w:rPr>
                <w:sz w:val="22"/>
                <w:szCs w:val="22"/>
              </w:rPr>
              <w:t xml:space="preserve"> Access;</w:t>
            </w:r>
          </w:p>
          <w:p w:rsidR="00451177" w:rsidRDefault="00451177" w:rsidP="000208B7">
            <w:pPr>
              <w:numPr>
                <w:ilvl w:val="0"/>
                <w:numId w:val="26"/>
              </w:numPr>
              <w:suppressAutoHyphens/>
              <w:autoSpaceDN w:val="0"/>
              <w:jc w:val="both"/>
              <w:textAlignment w:val="baseline"/>
              <w:rPr>
                <w:sz w:val="22"/>
                <w:szCs w:val="22"/>
              </w:rPr>
            </w:pPr>
            <w:r>
              <w:rPr>
                <w:sz w:val="22"/>
                <w:szCs w:val="22"/>
              </w:rPr>
              <w:t>conoscenza dei principi logici di funzionamento dei metodi di interrogazione dei sistemi informativi relazionali (ad es. SQL);</w:t>
            </w:r>
          </w:p>
          <w:p w:rsidR="00451177" w:rsidRPr="002B7085" w:rsidRDefault="00451177" w:rsidP="002B7085">
            <w:pPr>
              <w:numPr>
                <w:ilvl w:val="0"/>
                <w:numId w:val="26"/>
              </w:numPr>
              <w:suppressAutoHyphens/>
              <w:autoSpaceDN w:val="0"/>
              <w:jc w:val="both"/>
              <w:textAlignment w:val="baseline"/>
              <w:rPr>
                <w:sz w:val="22"/>
                <w:szCs w:val="22"/>
              </w:rPr>
            </w:pPr>
            <w:r w:rsidRPr="002B7085">
              <w:rPr>
                <w:sz w:val="22"/>
                <w:szCs w:val="22"/>
              </w:rPr>
              <w:t>titoli di abilitazione post-lauream, corsi di specializzazione o master di II livello;</w:t>
            </w:r>
          </w:p>
          <w:p w:rsidR="00451177" w:rsidRPr="002B7085" w:rsidRDefault="00451177" w:rsidP="002B7085">
            <w:pPr>
              <w:numPr>
                <w:ilvl w:val="0"/>
                <w:numId w:val="26"/>
              </w:numPr>
              <w:suppressAutoHyphens/>
              <w:autoSpaceDN w:val="0"/>
              <w:jc w:val="both"/>
              <w:textAlignment w:val="baseline"/>
              <w:rPr>
                <w:sz w:val="22"/>
                <w:szCs w:val="22"/>
              </w:rPr>
            </w:pPr>
            <w:r w:rsidRPr="002B7085">
              <w:rPr>
                <w:sz w:val="22"/>
                <w:szCs w:val="22"/>
              </w:rPr>
              <w:t>esperienza in qualità di rappresentante dell’amministrazione in contesti interistituzionali/esterni alla pubblica amministrazione;</w:t>
            </w:r>
          </w:p>
          <w:p w:rsidR="00451177" w:rsidRPr="002B7085" w:rsidRDefault="00451177" w:rsidP="002B7085">
            <w:pPr>
              <w:numPr>
                <w:ilvl w:val="0"/>
                <w:numId w:val="26"/>
              </w:numPr>
              <w:suppressAutoHyphens/>
              <w:autoSpaceDN w:val="0"/>
              <w:jc w:val="both"/>
              <w:textAlignment w:val="baseline"/>
              <w:rPr>
                <w:sz w:val="22"/>
                <w:szCs w:val="22"/>
              </w:rPr>
            </w:pPr>
            <w:r w:rsidRPr="002B7085">
              <w:rPr>
                <w:sz w:val="22"/>
                <w:szCs w:val="22"/>
              </w:rPr>
              <w:t>conoscenza della lingua inglese o di altra lingua dell’Unione europea;</w:t>
            </w:r>
          </w:p>
          <w:p w:rsidR="00451177" w:rsidRPr="002B7085" w:rsidRDefault="00451177" w:rsidP="002B7085">
            <w:pPr>
              <w:numPr>
                <w:ilvl w:val="0"/>
                <w:numId w:val="26"/>
              </w:numPr>
              <w:suppressAutoHyphens/>
              <w:autoSpaceDN w:val="0"/>
              <w:jc w:val="both"/>
              <w:textAlignment w:val="baseline"/>
              <w:rPr>
                <w:sz w:val="22"/>
                <w:szCs w:val="22"/>
              </w:rPr>
            </w:pPr>
            <w:r w:rsidRPr="002B7085">
              <w:rPr>
                <w:sz w:val="22"/>
                <w:szCs w:val="22"/>
              </w:rPr>
              <w:t>esperienza in materia di collaudi;</w:t>
            </w:r>
          </w:p>
          <w:p w:rsidR="00451177" w:rsidRDefault="00451177" w:rsidP="002B7085">
            <w:pPr>
              <w:numPr>
                <w:ilvl w:val="0"/>
                <w:numId w:val="26"/>
              </w:numPr>
              <w:suppressAutoHyphens/>
              <w:autoSpaceDN w:val="0"/>
              <w:jc w:val="both"/>
              <w:textAlignment w:val="baseline"/>
              <w:rPr>
                <w:sz w:val="22"/>
                <w:szCs w:val="22"/>
              </w:rPr>
            </w:pPr>
            <w:r w:rsidRPr="002B7085">
              <w:rPr>
                <w:sz w:val="22"/>
                <w:szCs w:val="22"/>
              </w:rPr>
              <w:t>pregresse esperienze professionali negli ambiti di competenza del Servizio</w:t>
            </w:r>
            <w:r>
              <w:rPr>
                <w:sz w:val="22"/>
                <w:szCs w:val="22"/>
              </w:rPr>
              <w:t>.</w:t>
            </w:r>
          </w:p>
          <w:p w:rsidR="00451177" w:rsidRPr="001025F4" w:rsidRDefault="00451177" w:rsidP="00027F7E">
            <w:pPr>
              <w:ind w:left="432"/>
              <w:jc w:val="both"/>
              <w:rPr>
                <w:sz w:val="22"/>
                <w:szCs w:val="22"/>
              </w:rPr>
            </w:pPr>
          </w:p>
          <w:p w:rsidR="00451177" w:rsidRPr="001025F4" w:rsidRDefault="00451177" w:rsidP="00A81734">
            <w:pPr>
              <w:ind w:firstLine="357"/>
              <w:jc w:val="both"/>
              <w:rPr>
                <w:sz w:val="22"/>
                <w:szCs w:val="22"/>
              </w:rPr>
            </w:pPr>
            <w:r w:rsidRPr="001025F4">
              <w:rPr>
                <w:sz w:val="22"/>
                <w:szCs w:val="22"/>
              </w:rPr>
              <w:t>Per quanto attiene alle cause di incompatibilità e inconferibilità, anche con riferimento a situazioni di conflitto di interesse relative all’incarico di che trattasi, si specifica che sono quelle previste dal D.lgs. 8 aprile 2013, n.</w:t>
            </w:r>
            <w:r>
              <w:rPr>
                <w:sz w:val="22"/>
                <w:szCs w:val="22"/>
              </w:rPr>
              <w:t xml:space="preserve"> </w:t>
            </w:r>
            <w:r w:rsidRPr="001025F4">
              <w:rPr>
                <w:sz w:val="22"/>
                <w:szCs w:val="22"/>
              </w:rPr>
              <w:t>39, nonché dal vigente piano triennale per la prevenzione della corruzione della Presidenza del Consiglio dei ministri (P.T.P.C. 201</w:t>
            </w:r>
            <w:r>
              <w:rPr>
                <w:sz w:val="22"/>
                <w:szCs w:val="22"/>
              </w:rPr>
              <w:t>8</w:t>
            </w:r>
            <w:r w:rsidRPr="001025F4">
              <w:rPr>
                <w:sz w:val="22"/>
                <w:szCs w:val="22"/>
              </w:rPr>
              <w:t>/20</w:t>
            </w:r>
            <w:r>
              <w:rPr>
                <w:sz w:val="22"/>
                <w:szCs w:val="22"/>
              </w:rPr>
              <w:t>20</w:t>
            </w:r>
            <w:r w:rsidRPr="001025F4">
              <w:rPr>
                <w:sz w:val="22"/>
                <w:szCs w:val="22"/>
              </w:rPr>
              <w:t>), tenuto conto delle competenze degli uffici e servizi della struttura generale proponente l’interpello.</w:t>
            </w:r>
          </w:p>
          <w:p w:rsidR="00451177" w:rsidRPr="001025F4" w:rsidRDefault="00451177" w:rsidP="00A81734">
            <w:pPr>
              <w:ind w:firstLine="357"/>
              <w:jc w:val="both"/>
              <w:rPr>
                <w:sz w:val="22"/>
                <w:szCs w:val="22"/>
              </w:rPr>
            </w:pPr>
          </w:p>
          <w:p w:rsidR="00451177" w:rsidRPr="001025F4" w:rsidRDefault="00451177" w:rsidP="00A81734">
            <w:pPr>
              <w:ind w:firstLine="357"/>
              <w:jc w:val="both"/>
              <w:rPr>
                <w:sz w:val="22"/>
                <w:szCs w:val="22"/>
              </w:rPr>
            </w:pPr>
            <w:r w:rsidRPr="001025F4">
              <w:rPr>
                <w:sz w:val="22"/>
                <w:szCs w:val="22"/>
              </w:rPr>
              <w:t xml:space="preserve">Ciascun dirigente, pertanto, nel presentare l’istanza, dovrà tenere conto di quanto suindicato. </w:t>
            </w:r>
          </w:p>
          <w:p w:rsidR="00451177" w:rsidRPr="001025F4" w:rsidRDefault="00451177" w:rsidP="00A81734">
            <w:pPr>
              <w:ind w:firstLine="357"/>
              <w:jc w:val="both"/>
              <w:rPr>
                <w:sz w:val="22"/>
                <w:szCs w:val="22"/>
              </w:rPr>
            </w:pPr>
          </w:p>
          <w:p w:rsidR="00451177" w:rsidRPr="001025F4" w:rsidRDefault="00451177" w:rsidP="00A81734">
            <w:pPr>
              <w:ind w:firstLine="357"/>
              <w:jc w:val="both"/>
              <w:rPr>
                <w:sz w:val="22"/>
                <w:szCs w:val="22"/>
              </w:rPr>
            </w:pPr>
            <w:r w:rsidRPr="001025F4">
              <w:rPr>
                <w:sz w:val="22"/>
                <w:szCs w:val="22"/>
              </w:rPr>
              <w:t xml:space="preserve">Il presente avviso resterà in pubblicazione in </w:t>
            </w:r>
            <w:r w:rsidRPr="001025F4">
              <w:rPr>
                <w:b/>
                <w:sz w:val="22"/>
                <w:szCs w:val="22"/>
              </w:rPr>
              <w:t>pubblicazione per 10 giorni</w:t>
            </w:r>
            <w:r w:rsidRPr="001025F4">
              <w:rPr>
                <w:sz w:val="22"/>
                <w:szCs w:val="22"/>
              </w:rPr>
              <w:t>.</w:t>
            </w:r>
          </w:p>
          <w:p w:rsidR="00451177" w:rsidRPr="001025F4" w:rsidRDefault="00451177" w:rsidP="00A81734">
            <w:pPr>
              <w:ind w:firstLine="357"/>
              <w:jc w:val="both"/>
              <w:rPr>
                <w:sz w:val="22"/>
                <w:szCs w:val="22"/>
              </w:rPr>
            </w:pPr>
          </w:p>
          <w:p w:rsidR="00451177" w:rsidRPr="001025F4" w:rsidRDefault="00451177" w:rsidP="00A81734">
            <w:pPr>
              <w:ind w:firstLine="357"/>
              <w:jc w:val="both"/>
              <w:rPr>
                <w:sz w:val="22"/>
                <w:szCs w:val="22"/>
              </w:rPr>
            </w:pPr>
            <w:r w:rsidRPr="001025F4">
              <w:rPr>
                <w:sz w:val="22"/>
                <w:szCs w:val="22"/>
              </w:rPr>
              <w:t xml:space="preserve">Si invitano i dirigenti </w:t>
            </w:r>
            <w:r w:rsidRPr="001025F4">
              <w:rPr>
                <w:b/>
                <w:sz w:val="22"/>
                <w:szCs w:val="22"/>
                <w:u w:val="single"/>
              </w:rPr>
              <w:t>dei ruoli della Presidenza del Consiglio dei ministri</w:t>
            </w:r>
            <w:r w:rsidRPr="001025F4">
              <w:rPr>
                <w:sz w:val="22"/>
                <w:szCs w:val="22"/>
              </w:rPr>
              <w:t xml:space="preserve">, qualora ricorrano i presupposti di cui all’articolo 5, commi da 1 a 6 della citata direttiva, a voler far pervenire la propria manifestazione di interesse al conferimento del suddetto incarico </w:t>
            </w:r>
            <w:r w:rsidRPr="001025F4">
              <w:rPr>
                <w:b/>
                <w:sz w:val="22"/>
                <w:szCs w:val="22"/>
              </w:rPr>
              <w:t>entro il termine di pubblicazione</w:t>
            </w:r>
            <w:r w:rsidRPr="001025F4">
              <w:rPr>
                <w:sz w:val="22"/>
                <w:szCs w:val="22"/>
              </w:rPr>
              <w:t xml:space="preserve"> della presente comunicazione.</w:t>
            </w:r>
          </w:p>
          <w:p w:rsidR="00451177" w:rsidRPr="001025F4" w:rsidRDefault="00451177" w:rsidP="00A81734">
            <w:pPr>
              <w:ind w:firstLine="357"/>
              <w:jc w:val="both"/>
              <w:rPr>
                <w:sz w:val="22"/>
                <w:szCs w:val="22"/>
              </w:rPr>
            </w:pPr>
          </w:p>
          <w:p w:rsidR="00451177" w:rsidRPr="001025F4" w:rsidRDefault="00451177" w:rsidP="00A81734">
            <w:pPr>
              <w:ind w:firstLine="357"/>
              <w:jc w:val="both"/>
              <w:rPr>
                <w:sz w:val="22"/>
                <w:szCs w:val="22"/>
              </w:rPr>
            </w:pPr>
            <w:r w:rsidRPr="001025F4">
              <w:rPr>
                <w:sz w:val="22"/>
                <w:szCs w:val="22"/>
              </w:rPr>
              <w:t>La suddetta manifestazione di interesse dovrà essere corredata:</w:t>
            </w:r>
          </w:p>
          <w:p w:rsidR="00451177" w:rsidRPr="001025F4" w:rsidRDefault="00451177" w:rsidP="00A81734">
            <w:pPr>
              <w:ind w:firstLine="357"/>
              <w:jc w:val="both"/>
              <w:rPr>
                <w:sz w:val="22"/>
                <w:szCs w:val="22"/>
              </w:rPr>
            </w:pPr>
          </w:p>
          <w:p w:rsidR="00451177" w:rsidRDefault="00451177" w:rsidP="000208B7">
            <w:pPr>
              <w:pStyle w:val="ListParagraph"/>
              <w:numPr>
                <w:ilvl w:val="0"/>
                <w:numId w:val="26"/>
              </w:numPr>
              <w:jc w:val="both"/>
              <w:rPr>
                <w:sz w:val="22"/>
                <w:szCs w:val="22"/>
              </w:rPr>
            </w:pPr>
            <w:r w:rsidRPr="001025F4">
              <w:rPr>
                <w:sz w:val="22"/>
                <w:szCs w:val="22"/>
              </w:rPr>
              <w:t xml:space="preserve">da una breve relazione del dirigente con valore di autocertificazione, ai sensi di quanto previsto dall’articolo </w:t>
            </w:r>
          </w:p>
          <w:p w:rsidR="00451177" w:rsidRPr="001025F4" w:rsidRDefault="00451177" w:rsidP="00CF2B65">
            <w:pPr>
              <w:pStyle w:val="ListParagraph"/>
              <w:ind w:left="792"/>
              <w:jc w:val="both"/>
              <w:rPr>
                <w:sz w:val="22"/>
                <w:szCs w:val="22"/>
              </w:rPr>
            </w:pPr>
            <w:r w:rsidRPr="001025F4">
              <w:rPr>
                <w:sz w:val="22"/>
                <w:szCs w:val="22"/>
              </w:rPr>
              <w:t>5, comma 7 e seguenti, della richiamata direttiva;</w:t>
            </w:r>
          </w:p>
          <w:p w:rsidR="00451177" w:rsidRPr="001025F4" w:rsidRDefault="00451177" w:rsidP="000208B7">
            <w:pPr>
              <w:pStyle w:val="ListParagraph"/>
              <w:numPr>
                <w:ilvl w:val="0"/>
                <w:numId w:val="26"/>
              </w:numPr>
              <w:jc w:val="both"/>
              <w:rPr>
                <w:sz w:val="22"/>
                <w:szCs w:val="22"/>
              </w:rPr>
            </w:pPr>
            <w:r w:rsidRPr="001025F4">
              <w:rPr>
                <w:sz w:val="22"/>
                <w:szCs w:val="22"/>
              </w:rPr>
              <w:t xml:space="preserve">dal </w:t>
            </w:r>
            <w:r w:rsidRPr="001025F4">
              <w:rPr>
                <w:i/>
                <w:sz w:val="22"/>
                <w:szCs w:val="22"/>
              </w:rPr>
              <w:t>curriculum vitae</w:t>
            </w:r>
            <w:r w:rsidRPr="001025F4">
              <w:rPr>
                <w:sz w:val="22"/>
                <w:szCs w:val="22"/>
              </w:rPr>
              <w:t xml:space="preserve"> aggiornato, datato e sottoscritto, qualora non ancora trasmesso per l'inserimento nella banca dati delle professionalità;</w:t>
            </w:r>
          </w:p>
          <w:p w:rsidR="00451177" w:rsidRPr="001025F4" w:rsidRDefault="00451177" w:rsidP="000208B7">
            <w:pPr>
              <w:pStyle w:val="ListParagraph"/>
              <w:numPr>
                <w:ilvl w:val="0"/>
                <w:numId w:val="26"/>
              </w:numPr>
              <w:jc w:val="both"/>
              <w:rPr>
                <w:sz w:val="22"/>
                <w:szCs w:val="22"/>
              </w:rPr>
            </w:pPr>
            <w:r w:rsidRPr="001025F4">
              <w:rPr>
                <w:sz w:val="22"/>
                <w:szCs w:val="22"/>
              </w:rPr>
              <w:t>da apposita dichiarazione di assenza di cause di inconferibilità e incompatibilità e di eventuali situazioni di conflitto di interesse.</w:t>
            </w:r>
          </w:p>
          <w:p w:rsidR="00451177" w:rsidRPr="001025F4" w:rsidRDefault="00451177" w:rsidP="00A81734">
            <w:pPr>
              <w:ind w:firstLine="357"/>
              <w:jc w:val="both"/>
              <w:rPr>
                <w:sz w:val="22"/>
                <w:szCs w:val="22"/>
              </w:rPr>
            </w:pPr>
          </w:p>
          <w:p w:rsidR="00451177" w:rsidRPr="001025F4" w:rsidRDefault="00451177" w:rsidP="00A81734">
            <w:pPr>
              <w:ind w:firstLine="357"/>
              <w:jc w:val="both"/>
              <w:rPr>
                <w:sz w:val="22"/>
                <w:szCs w:val="22"/>
              </w:rPr>
            </w:pPr>
            <w:r w:rsidRPr="001025F4">
              <w:rPr>
                <w:sz w:val="22"/>
                <w:szCs w:val="22"/>
              </w:rPr>
              <w:t>Inoltre, in ottemperanza alla previsione del punto 5.1.6 del P.T.P.C. 20</w:t>
            </w:r>
            <w:r>
              <w:rPr>
                <w:sz w:val="22"/>
                <w:szCs w:val="22"/>
              </w:rPr>
              <w:t>18</w:t>
            </w:r>
            <w:r w:rsidRPr="001025F4">
              <w:rPr>
                <w:sz w:val="22"/>
                <w:szCs w:val="22"/>
              </w:rPr>
              <w:t>/20</w:t>
            </w:r>
            <w:r>
              <w:rPr>
                <w:sz w:val="22"/>
                <w:szCs w:val="22"/>
              </w:rPr>
              <w:t>20</w:t>
            </w:r>
            <w:r w:rsidRPr="001025F4">
              <w:rPr>
                <w:sz w:val="22"/>
                <w:szCs w:val="22"/>
              </w:rPr>
              <w:t>, la manifestazione di interesse dovrà essere corredata:</w:t>
            </w:r>
          </w:p>
          <w:p w:rsidR="00451177" w:rsidRDefault="00451177" w:rsidP="000208B7">
            <w:pPr>
              <w:pStyle w:val="ListParagraph"/>
              <w:numPr>
                <w:ilvl w:val="0"/>
                <w:numId w:val="26"/>
              </w:numPr>
              <w:jc w:val="both"/>
              <w:rPr>
                <w:sz w:val="22"/>
                <w:szCs w:val="22"/>
              </w:rPr>
            </w:pPr>
            <w:r w:rsidRPr="001025F4">
              <w:rPr>
                <w:sz w:val="22"/>
                <w:szCs w:val="22"/>
              </w:rPr>
              <w:t>da una dettagliata elencazione degli incarichi, non solo dirigenziali, ricoperti negli ultimi due anni precedenti la scadenza dell’interpello, o da una dichiarazione in cui si da conto di non averne mai ricoperti;</w:t>
            </w:r>
          </w:p>
          <w:p w:rsidR="00451177" w:rsidRPr="001025F4" w:rsidRDefault="00451177" w:rsidP="000208B7">
            <w:pPr>
              <w:pStyle w:val="ListParagraph"/>
              <w:numPr>
                <w:ilvl w:val="0"/>
                <w:numId w:val="26"/>
              </w:numPr>
              <w:jc w:val="both"/>
              <w:rPr>
                <w:sz w:val="22"/>
                <w:szCs w:val="22"/>
              </w:rPr>
            </w:pPr>
            <w:r w:rsidRPr="001025F4">
              <w:rPr>
                <w:sz w:val="22"/>
                <w:szCs w:val="22"/>
              </w:rPr>
              <w:t>da un elenco delle eventuali condanne subite per reati commessi contro la pubblica amministrazione, anche con sentenza non passata in giudicato (Capo I, Titolo II del Libro II del Codice penale “Dei delitti dei pubblici ufficiali contro la pubblica amministrazione”), o da una dichiarazione in cui si da conto di non averne mai subite.</w:t>
            </w:r>
          </w:p>
          <w:p w:rsidR="00451177" w:rsidRPr="001025F4" w:rsidRDefault="00451177" w:rsidP="00196C72">
            <w:pPr>
              <w:pStyle w:val="NormalWeb"/>
              <w:tabs>
                <w:tab w:val="left" w:pos="356"/>
              </w:tabs>
              <w:spacing w:before="0" w:beforeAutospacing="0" w:after="0" w:afterAutospacing="0"/>
              <w:jc w:val="both"/>
              <w:rPr>
                <w:rFonts w:ascii="Times New Roman" w:hAnsi="Times New Roman" w:cs="Times New Roman"/>
                <w:sz w:val="22"/>
                <w:szCs w:val="22"/>
              </w:rPr>
            </w:pPr>
          </w:p>
          <w:p w:rsidR="00451177" w:rsidRPr="001025F4" w:rsidRDefault="00451177" w:rsidP="00196C72">
            <w:pPr>
              <w:pStyle w:val="NormalWeb"/>
              <w:tabs>
                <w:tab w:val="left" w:pos="356"/>
              </w:tabs>
              <w:spacing w:before="0" w:beforeAutospacing="0" w:after="0" w:afterAutospacing="0"/>
              <w:jc w:val="both"/>
              <w:rPr>
                <w:rFonts w:ascii="Times New Roman" w:hAnsi="Times New Roman" w:cs="Times New Roman"/>
                <w:color w:val="0000FF"/>
                <w:sz w:val="22"/>
                <w:szCs w:val="22"/>
                <w:u w:val="single"/>
              </w:rPr>
            </w:pPr>
            <w:r w:rsidRPr="001025F4">
              <w:rPr>
                <w:rFonts w:ascii="Times New Roman" w:hAnsi="Times New Roman" w:cs="Times New Roman"/>
                <w:sz w:val="22"/>
                <w:szCs w:val="22"/>
              </w:rPr>
              <w:tab/>
              <w:t>La documentazione relativa al presente interpello dovrà essere trasmessa sia al</w:t>
            </w:r>
            <w:r>
              <w:rPr>
                <w:rFonts w:ascii="Times New Roman" w:hAnsi="Times New Roman" w:cs="Times New Roman"/>
                <w:sz w:val="22"/>
                <w:szCs w:val="22"/>
              </w:rPr>
              <w:t xml:space="preserve"> Capo </w:t>
            </w:r>
            <w:r w:rsidRPr="001025F4">
              <w:rPr>
                <w:rFonts w:ascii="Times New Roman" w:hAnsi="Times New Roman" w:cs="Times New Roman"/>
                <w:sz w:val="22"/>
                <w:szCs w:val="22"/>
              </w:rPr>
              <w:t xml:space="preserve">del Dipartimento per la programmazione e il coordinamento della politica economica, al seguente indirizzo di posta elettronica: </w:t>
            </w:r>
            <w:hyperlink r:id="rId7" w:history="1">
              <w:r w:rsidRPr="00034B1F">
                <w:rPr>
                  <w:rStyle w:val="Hyperlink"/>
                  <w:rFonts w:ascii="Times New Roman" w:hAnsi="Times New Roman"/>
                  <w:sz w:val="22"/>
                  <w:szCs w:val="22"/>
                </w:rPr>
                <w:t>dipe.segreteriacd@governo.it</w:t>
              </w:r>
            </w:hyperlink>
            <w:r w:rsidRPr="001025F4">
              <w:rPr>
                <w:rFonts w:ascii="Times New Roman" w:hAnsi="Times New Roman" w:cs="Times New Roman"/>
                <w:sz w:val="22"/>
                <w:szCs w:val="22"/>
              </w:rPr>
              <w:t xml:space="preserve">, sia al Dipartimento per il personale al seguente indirizzo di posta elettronica: </w:t>
            </w:r>
            <w:hyperlink r:id="rId8" w:history="1">
              <w:r w:rsidRPr="001025F4">
                <w:rPr>
                  <w:rStyle w:val="Hyperlink"/>
                  <w:rFonts w:ascii="Times New Roman" w:hAnsi="Times New Roman"/>
                  <w:sz w:val="22"/>
                  <w:szCs w:val="22"/>
                </w:rPr>
                <w:t>segreteriadip@governo.it</w:t>
              </w:r>
            </w:hyperlink>
            <w:r w:rsidRPr="001025F4">
              <w:rPr>
                <w:rFonts w:ascii="Times New Roman" w:hAnsi="Times New Roman" w:cs="Times New Roman"/>
                <w:sz w:val="22"/>
                <w:szCs w:val="22"/>
              </w:rPr>
              <w:t>.</w:t>
            </w:r>
          </w:p>
          <w:p w:rsidR="00451177" w:rsidRPr="001025F4" w:rsidRDefault="00451177" w:rsidP="00874220">
            <w:pPr>
              <w:pStyle w:val="NormalWeb"/>
              <w:spacing w:before="0" w:beforeAutospacing="0" w:after="0" w:afterAutospacing="0"/>
              <w:jc w:val="both"/>
              <w:rPr>
                <w:rFonts w:ascii="Times New Roman" w:hAnsi="Times New Roman" w:cs="Times New Roman"/>
                <w:color w:val="000080"/>
                <w:sz w:val="22"/>
                <w:szCs w:val="22"/>
              </w:rPr>
            </w:pPr>
          </w:p>
        </w:tc>
      </w:tr>
      <w:tr w:rsidR="00451177" w:rsidTr="00874220">
        <w:tblPrEx>
          <w:tblCellMar>
            <w:left w:w="70" w:type="dxa"/>
            <w:right w:w="70" w:type="dxa"/>
          </w:tblCellMar>
        </w:tblPrEx>
        <w:trPr>
          <w:gridBefore w:val="3"/>
          <w:gridAfter w:val="1"/>
          <w:wBefore w:w="290" w:type="dxa"/>
          <w:wAfter w:w="60" w:type="dxa"/>
        </w:trPr>
        <w:tc>
          <w:tcPr>
            <w:tcW w:w="4889" w:type="dxa"/>
            <w:gridSpan w:val="2"/>
          </w:tcPr>
          <w:p w:rsidR="00451177" w:rsidRDefault="00451177">
            <w:pPr>
              <w:tabs>
                <w:tab w:val="left" w:pos="180"/>
                <w:tab w:val="right" w:pos="9900"/>
              </w:tabs>
              <w:ind w:right="-82"/>
              <w:jc w:val="center"/>
              <w:rPr>
                <w:sz w:val="20"/>
                <w:szCs w:val="20"/>
              </w:rPr>
            </w:pPr>
          </w:p>
        </w:tc>
        <w:tc>
          <w:tcPr>
            <w:tcW w:w="5621" w:type="dxa"/>
            <w:gridSpan w:val="3"/>
          </w:tcPr>
          <w:p w:rsidR="00451177" w:rsidRDefault="00451177">
            <w:pPr>
              <w:tabs>
                <w:tab w:val="left" w:pos="180"/>
                <w:tab w:val="right" w:pos="9900"/>
              </w:tabs>
              <w:ind w:right="-82"/>
              <w:jc w:val="center"/>
              <w:rPr>
                <w:sz w:val="20"/>
                <w:szCs w:val="20"/>
              </w:rPr>
            </w:pPr>
          </w:p>
          <w:p w:rsidR="00451177" w:rsidRDefault="00451177">
            <w:pPr>
              <w:tabs>
                <w:tab w:val="left" w:pos="180"/>
                <w:tab w:val="right" w:pos="9900"/>
              </w:tabs>
              <w:ind w:right="-82"/>
              <w:jc w:val="center"/>
              <w:rPr>
                <w:sz w:val="20"/>
                <w:szCs w:val="20"/>
              </w:rPr>
            </w:pPr>
            <w:r>
              <w:rPr>
                <w:sz w:val="20"/>
                <w:szCs w:val="20"/>
              </w:rPr>
              <w:t>IL COORDINATORE DELL’UFFICIO</w:t>
            </w:r>
          </w:p>
          <w:p w:rsidR="00451177" w:rsidRDefault="00451177" w:rsidP="00361DCC">
            <w:pPr>
              <w:tabs>
                <w:tab w:val="left" w:pos="180"/>
                <w:tab w:val="right" w:pos="9900"/>
              </w:tabs>
              <w:ind w:right="-82"/>
              <w:jc w:val="center"/>
              <w:rPr>
                <w:sz w:val="20"/>
                <w:szCs w:val="20"/>
              </w:rPr>
            </w:pPr>
            <w:r>
              <w:rPr>
                <w:sz w:val="20"/>
                <w:szCs w:val="20"/>
              </w:rPr>
              <w:t>cons. Tiziano LABRIOLA</w:t>
            </w:r>
          </w:p>
        </w:tc>
      </w:tr>
      <w:tr w:rsidR="00451177" w:rsidTr="00874220">
        <w:tblPrEx>
          <w:tblCellMar>
            <w:left w:w="70" w:type="dxa"/>
            <w:right w:w="70" w:type="dxa"/>
          </w:tblCellMar>
        </w:tblPrEx>
        <w:trPr>
          <w:gridBefore w:val="1"/>
          <w:gridAfter w:val="1"/>
          <w:wAfter w:w="60" w:type="dxa"/>
        </w:trPr>
        <w:tc>
          <w:tcPr>
            <w:tcW w:w="5179" w:type="dxa"/>
            <w:gridSpan w:val="4"/>
          </w:tcPr>
          <w:p w:rsidR="00451177" w:rsidRDefault="00451177">
            <w:pPr>
              <w:tabs>
                <w:tab w:val="left" w:pos="180"/>
                <w:tab w:val="left" w:pos="4790"/>
                <w:tab w:val="right" w:pos="9900"/>
              </w:tabs>
              <w:spacing w:before="120"/>
              <w:ind w:right="-79"/>
              <w:jc w:val="center"/>
              <w:rPr>
                <w:sz w:val="20"/>
                <w:szCs w:val="20"/>
              </w:rPr>
            </w:pPr>
            <w:r>
              <w:rPr>
                <w:b/>
                <w:bCs/>
                <w:sz w:val="20"/>
                <w:szCs w:val="20"/>
              </w:rPr>
              <w:t>VISTO</w:t>
            </w:r>
            <w:r>
              <w:rPr>
                <w:sz w:val="20"/>
                <w:szCs w:val="20"/>
              </w:rPr>
              <w:t xml:space="preserve">: </w:t>
            </w:r>
          </w:p>
          <w:p w:rsidR="00451177" w:rsidRDefault="00451177">
            <w:pPr>
              <w:tabs>
                <w:tab w:val="left" w:pos="180"/>
                <w:tab w:val="right" w:pos="9900"/>
              </w:tabs>
              <w:ind w:right="-79"/>
              <w:jc w:val="center"/>
              <w:rPr>
                <w:sz w:val="20"/>
                <w:szCs w:val="20"/>
              </w:rPr>
            </w:pPr>
            <w:r>
              <w:rPr>
                <w:sz w:val="20"/>
                <w:szCs w:val="20"/>
              </w:rPr>
              <w:t>IL CAPO DEL DIPARTIMENTO</w:t>
            </w:r>
          </w:p>
          <w:p w:rsidR="00451177" w:rsidRDefault="00451177" w:rsidP="00361DCC">
            <w:pPr>
              <w:tabs>
                <w:tab w:val="left" w:pos="180"/>
                <w:tab w:val="right" w:pos="9900"/>
              </w:tabs>
              <w:ind w:right="-79"/>
              <w:jc w:val="center"/>
              <w:rPr>
                <w:sz w:val="20"/>
                <w:szCs w:val="20"/>
              </w:rPr>
            </w:pPr>
            <w:r>
              <w:rPr>
                <w:sz w:val="20"/>
                <w:szCs w:val="20"/>
              </w:rPr>
              <w:t>cons. Fabio FANELLI</w:t>
            </w:r>
          </w:p>
        </w:tc>
        <w:tc>
          <w:tcPr>
            <w:tcW w:w="5621" w:type="dxa"/>
            <w:gridSpan w:val="3"/>
          </w:tcPr>
          <w:p w:rsidR="00451177" w:rsidRDefault="00451177">
            <w:pPr>
              <w:pStyle w:val="Heading1"/>
              <w:keepNext w:val="0"/>
              <w:tabs>
                <w:tab w:val="right" w:pos="9900"/>
              </w:tabs>
              <w:spacing w:before="120"/>
              <w:ind w:right="-79"/>
              <w:jc w:val="center"/>
              <w:rPr>
                <w:sz w:val="20"/>
                <w:szCs w:val="20"/>
              </w:rPr>
            </w:pPr>
          </w:p>
          <w:p w:rsidR="00451177" w:rsidRDefault="00451177">
            <w:pPr>
              <w:tabs>
                <w:tab w:val="right" w:pos="9900"/>
              </w:tabs>
              <w:rPr>
                <w:sz w:val="20"/>
                <w:szCs w:val="20"/>
              </w:rPr>
            </w:pPr>
          </w:p>
        </w:tc>
      </w:tr>
      <w:tr w:rsidR="00451177" w:rsidTr="00874220">
        <w:tblPrEx>
          <w:tblCellMar>
            <w:left w:w="70" w:type="dxa"/>
            <w:right w:w="70" w:type="dxa"/>
          </w:tblCellMar>
        </w:tblPrEx>
        <w:trPr>
          <w:gridBefore w:val="4"/>
          <w:gridAfter w:val="1"/>
          <w:wBefore w:w="1440" w:type="dxa"/>
          <w:wAfter w:w="60" w:type="dxa"/>
          <w:cantSplit/>
        </w:trPr>
        <w:tc>
          <w:tcPr>
            <w:tcW w:w="9360" w:type="dxa"/>
            <w:gridSpan w:val="4"/>
          </w:tcPr>
          <w:p w:rsidR="00451177" w:rsidRDefault="00451177"/>
          <w:p w:rsidR="00451177" w:rsidRDefault="00451177">
            <w:pPr>
              <w:pStyle w:val="Heading1"/>
              <w:jc w:val="center"/>
              <w:rPr>
                <w:sz w:val="20"/>
                <w:szCs w:val="20"/>
              </w:rPr>
            </w:pPr>
            <w:r>
              <w:rPr>
                <w:sz w:val="20"/>
                <w:szCs w:val="20"/>
              </w:rPr>
              <w:t>SI AUTORIZZA:</w:t>
            </w:r>
          </w:p>
          <w:p w:rsidR="00451177" w:rsidRPr="00E37566" w:rsidRDefault="00451177">
            <w:pPr>
              <w:pStyle w:val="Heading1"/>
              <w:jc w:val="center"/>
              <w:rPr>
                <w:b w:val="0"/>
                <w:bCs w:val="0"/>
                <w:sz w:val="20"/>
                <w:szCs w:val="20"/>
              </w:rPr>
            </w:pPr>
            <w:r w:rsidRPr="00E37566">
              <w:rPr>
                <w:b w:val="0"/>
                <w:bCs w:val="0"/>
                <w:sz w:val="20"/>
                <w:szCs w:val="20"/>
              </w:rPr>
              <w:t>IL VICE SEGRETARIO GENERALE</w:t>
            </w:r>
          </w:p>
          <w:p w:rsidR="00451177" w:rsidRPr="00E37566" w:rsidRDefault="00451177" w:rsidP="00361DCC">
            <w:pPr>
              <w:jc w:val="center"/>
            </w:pPr>
            <w:r>
              <w:rPr>
                <w:sz w:val="20"/>
                <w:szCs w:val="20"/>
              </w:rPr>
              <w:t xml:space="preserve">cons. </w:t>
            </w:r>
            <w:r w:rsidRPr="00E37566">
              <w:rPr>
                <w:sz w:val="20"/>
                <w:szCs w:val="20"/>
              </w:rPr>
              <w:t>Francesca GAGLIARDUCCI</w:t>
            </w:r>
          </w:p>
        </w:tc>
      </w:tr>
    </w:tbl>
    <w:p w:rsidR="00451177" w:rsidRDefault="00451177" w:rsidP="00341BAE"/>
    <w:sectPr w:rsidR="00451177" w:rsidSect="00651755">
      <w:footerReference w:type="default" r:id="rId9"/>
      <w:pgSz w:w="11906" w:h="16838" w:code="9"/>
      <w:pgMar w:top="567" w:right="737" w:bottom="567" w:left="737"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177" w:rsidRDefault="00451177">
      <w:pPr>
        <w:rPr>
          <w:sz w:val="22"/>
          <w:szCs w:val="22"/>
        </w:rPr>
      </w:pPr>
      <w:r>
        <w:rPr>
          <w:sz w:val="22"/>
          <w:szCs w:val="22"/>
        </w:rPr>
        <w:separator/>
      </w:r>
    </w:p>
  </w:endnote>
  <w:endnote w:type="continuationSeparator" w:id="0">
    <w:p w:rsidR="00451177" w:rsidRDefault="00451177">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177" w:rsidRDefault="00451177" w:rsidP="004A0CDE">
    <w:pPr>
      <w:pStyle w:val="Footer"/>
      <w:ind w:hanging="540"/>
      <w:rPr>
        <w:rFonts w:ascii="Arial Narrow" w:hAnsi="Arial Narrow"/>
        <w:sz w:val="13"/>
        <w:szCs w:val="13"/>
      </w:rPr>
    </w:pPr>
    <w:r>
      <w:rPr>
        <w:rFonts w:ascii="Arial Narrow" w:hAnsi="Arial Narrow"/>
        <w:sz w:val="13"/>
        <w:szCs w:val="13"/>
      </w:rPr>
      <w:t xml:space="preserve">                  748 - -DIPE-SERV-X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177" w:rsidRDefault="00451177">
      <w:pPr>
        <w:rPr>
          <w:sz w:val="22"/>
          <w:szCs w:val="22"/>
        </w:rPr>
      </w:pPr>
      <w:r>
        <w:rPr>
          <w:sz w:val="22"/>
          <w:szCs w:val="22"/>
        </w:rPr>
        <w:separator/>
      </w:r>
    </w:p>
  </w:footnote>
  <w:footnote w:type="continuationSeparator" w:id="0">
    <w:p w:rsidR="00451177" w:rsidRDefault="00451177">
      <w:pPr>
        <w:rPr>
          <w:sz w:val="22"/>
          <w:szCs w:val="22"/>
        </w:rPr>
      </w:pPr>
      <w:r>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D31"/>
    <w:multiLevelType w:val="hybridMultilevel"/>
    <w:tmpl w:val="FC28470A"/>
    <w:lvl w:ilvl="0" w:tplc="8654C368">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
    <w:nsid w:val="0D994ED3"/>
    <w:multiLevelType w:val="hybridMultilevel"/>
    <w:tmpl w:val="C060A182"/>
    <w:lvl w:ilvl="0" w:tplc="289C6736">
      <w:start w:val="1"/>
      <w:numFmt w:val="bullet"/>
      <w:lvlText w:val=""/>
      <w:lvlJc w:val="left"/>
      <w:pPr>
        <w:tabs>
          <w:tab w:val="num" w:pos="1353"/>
        </w:tabs>
        <w:ind w:left="1353" w:hanging="360"/>
      </w:pPr>
      <w:rPr>
        <w:rFonts w:ascii="Wingdings" w:hAnsi="Wingdings" w:hint="default"/>
        <w:sz w:val="24"/>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2">
    <w:nsid w:val="0E115959"/>
    <w:multiLevelType w:val="hybridMultilevel"/>
    <w:tmpl w:val="DE9A7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996D60"/>
    <w:multiLevelType w:val="hybridMultilevel"/>
    <w:tmpl w:val="A314DA4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nsid w:val="152E2942"/>
    <w:multiLevelType w:val="hybridMultilevel"/>
    <w:tmpl w:val="094E5464"/>
    <w:lvl w:ilvl="0" w:tplc="A8042E78">
      <w:start w:val="4"/>
      <w:numFmt w:val="bullet"/>
      <w:lvlText w:val="-"/>
      <w:lvlJc w:val="left"/>
      <w:pPr>
        <w:tabs>
          <w:tab w:val="num" w:pos="790"/>
        </w:tabs>
        <w:ind w:left="790" w:hanging="360"/>
      </w:pPr>
      <w:rPr>
        <w:rFonts w:ascii="Times New Roman" w:eastAsia="Times New Roman" w:hAnsi="Times New Roman" w:hint="default"/>
      </w:rPr>
    </w:lvl>
    <w:lvl w:ilvl="1" w:tplc="04100003" w:tentative="1">
      <w:start w:val="1"/>
      <w:numFmt w:val="bullet"/>
      <w:lvlText w:val="o"/>
      <w:lvlJc w:val="left"/>
      <w:pPr>
        <w:tabs>
          <w:tab w:val="num" w:pos="1510"/>
        </w:tabs>
        <w:ind w:left="1510" w:hanging="360"/>
      </w:pPr>
      <w:rPr>
        <w:rFonts w:ascii="Courier New" w:hAnsi="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5">
    <w:nsid w:val="188426FE"/>
    <w:multiLevelType w:val="hybridMultilevel"/>
    <w:tmpl w:val="C060A182"/>
    <w:lvl w:ilvl="0" w:tplc="481E1AD2">
      <w:start w:val="1"/>
      <w:numFmt w:val="bullet"/>
      <w:lvlText w:val=""/>
      <w:lvlJc w:val="left"/>
      <w:pPr>
        <w:tabs>
          <w:tab w:val="num" w:pos="1353"/>
        </w:tabs>
        <w:ind w:left="1353" w:hanging="360"/>
      </w:pPr>
      <w:rPr>
        <w:rFonts w:ascii="Wingdings" w:hAnsi="Wingdings" w:hint="default"/>
        <w:sz w:val="24"/>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6">
    <w:nsid w:val="1F7467BD"/>
    <w:multiLevelType w:val="hybridMultilevel"/>
    <w:tmpl w:val="337C7592"/>
    <w:lvl w:ilvl="0" w:tplc="68CE09CC">
      <w:start w:val="187"/>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0B16131"/>
    <w:multiLevelType w:val="hybridMultilevel"/>
    <w:tmpl w:val="C060A182"/>
    <w:lvl w:ilvl="0" w:tplc="86D87A2A">
      <w:start w:val="1"/>
      <w:numFmt w:val="bullet"/>
      <w:lvlText w:val=""/>
      <w:lvlJc w:val="left"/>
      <w:pPr>
        <w:tabs>
          <w:tab w:val="num" w:pos="1353"/>
        </w:tabs>
        <w:ind w:left="1277" w:hanging="284"/>
      </w:pPr>
      <w:rPr>
        <w:rFonts w:ascii="Wingdings" w:hAnsi="Wingdings" w:hint="default"/>
        <w:sz w:val="20"/>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8">
    <w:nsid w:val="237153CE"/>
    <w:multiLevelType w:val="hybridMultilevel"/>
    <w:tmpl w:val="B3E0101A"/>
    <w:lvl w:ilvl="0" w:tplc="4A30A808">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2A1149"/>
    <w:multiLevelType w:val="hybridMultilevel"/>
    <w:tmpl w:val="C1AC6FA4"/>
    <w:lvl w:ilvl="0" w:tplc="AF862C30">
      <w:start w:val="1"/>
      <w:numFmt w:val="bullet"/>
      <w:lvlText w:val=""/>
      <w:lvlJc w:val="left"/>
      <w:pPr>
        <w:tabs>
          <w:tab w:val="num" w:pos="1353"/>
        </w:tabs>
        <w:ind w:left="1353" w:hanging="360"/>
      </w:pPr>
      <w:rPr>
        <w:rFonts w:ascii="Symbol" w:hAnsi="Symbol" w:hint="default"/>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10">
    <w:nsid w:val="2CF03F46"/>
    <w:multiLevelType w:val="hybridMultilevel"/>
    <w:tmpl w:val="337C7592"/>
    <w:lvl w:ilvl="0" w:tplc="14F07A6A">
      <w:start w:val="1"/>
      <w:numFmt w:val="bullet"/>
      <w:lvlText w:val=""/>
      <w:lvlJc w:val="left"/>
      <w:pPr>
        <w:tabs>
          <w:tab w:val="num" w:pos="720"/>
        </w:tabs>
        <w:ind w:left="720" w:hanging="360"/>
      </w:pPr>
      <w:rPr>
        <w:rFonts w:ascii="Wingdings" w:hAnsi="Wingding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F161C7C"/>
    <w:multiLevelType w:val="hybridMultilevel"/>
    <w:tmpl w:val="E92602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358A2131"/>
    <w:multiLevelType w:val="hybridMultilevel"/>
    <w:tmpl w:val="BD6A0C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nsid w:val="37A505D5"/>
    <w:multiLevelType w:val="hybridMultilevel"/>
    <w:tmpl w:val="F6AA9C18"/>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4">
    <w:nsid w:val="3C6B19BF"/>
    <w:multiLevelType w:val="multilevel"/>
    <w:tmpl w:val="BB8A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747A76"/>
    <w:multiLevelType w:val="hybridMultilevel"/>
    <w:tmpl w:val="347AB562"/>
    <w:lvl w:ilvl="0" w:tplc="DBE0DC62">
      <w:numFmt w:val="bullet"/>
      <w:lvlText w:val="-"/>
      <w:lvlJc w:val="left"/>
      <w:pPr>
        <w:ind w:left="720" w:hanging="360"/>
      </w:pPr>
      <w:rPr>
        <w:rFonts w:ascii="Trebuchet MS" w:eastAsia="Times New Roman"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B1B04E4"/>
    <w:multiLevelType w:val="hybridMultilevel"/>
    <w:tmpl w:val="ADE01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F244FCE"/>
    <w:multiLevelType w:val="singleLevel"/>
    <w:tmpl w:val="B55063D4"/>
    <w:lvl w:ilvl="0">
      <w:numFmt w:val="bullet"/>
      <w:lvlText w:val="-"/>
      <w:lvlJc w:val="left"/>
      <w:pPr>
        <w:tabs>
          <w:tab w:val="num" w:pos="3195"/>
        </w:tabs>
        <w:ind w:left="3195" w:hanging="360"/>
      </w:pPr>
      <w:rPr>
        <w:rFonts w:hint="default"/>
      </w:rPr>
    </w:lvl>
  </w:abstractNum>
  <w:abstractNum w:abstractNumId="18">
    <w:nsid w:val="51796872"/>
    <w:multiLevelType w:val="hybridMultilevel"/>
    <w:tmpl w:val="6D327DD8"/>
    <w:lvl w:ilvl="0" w:tplc="5114BEC8">
      <w:start w:val="1"/>
      <w:numFmt w:val="bullet"/>
      <w:lvlText w:val=""/>
      <w:lvlJc w:val="left"/>
      <w:pPr>
        <w:tabs>
          <w:tab w:val="num" w:pos="720"/>
        </w:tabs>
        <w:ind w:left="720" w:hanging="360"/>
      </w:pPr>
      <w:rPr>
        <w:rFonts w:ascii="Symbol" w:hAnsi="Symbol" w:hint="default"/>
        <w:sz w:val="20"/>
      </w:rPr>
    </w:lvl>
    <w:lvl w:ilvl="1" w:tplc="72DE4FD0" w:tentative="1">
      <w:start w:val="1"/>
      <w:numFmt w:val="bullet"/>
      <w:lvlText w:val="o"/>
      <w:lvlJc w:val="left"/>
      <w:pPr>
        <w:tabs>
          <w:tab w:val="num" w:pos="1440"/>
        </w:tabs>
        <w:ind w:left="1440" w:hanging="360"/>
      </w:pPr>
      <w:rPr>
        <w:rFonts w:ascii="Courier New" w:hAnsi="Courier New" w:hint="default"/>
        <w:sz w:val="20"/>
      </w:rPr>
    </w:lvl>
    <w:lvl w:ilvl="2" w:tplc="77C06E02" w:tentative="1">
      <w:start w:val="1"/>
      <w:numFmt w:val="bullet"/>
      <w:lvlText w:val=""/>
      <w:lvlJc w:val="left"/>
      <w:pPr>
        <w:tabs>
          <w:tab w:val="num" w:pos="2160"/>
        </w:tabs>
        <w:ind w:left="2160" w:hanging="360"/>
      </w:pPr>
      <w:rPr>
        <w:rFonts w:ascii="Wingdings" w:hAnsi="Wingdings" w:hint="default"/>
        <w:sz w:val="20"/>
      </w:rPr>
    </w:lvl>
    <w:lvl w:ilvl="3" w:tplc="CB2CF54C" w:tentative="1">
      <w:start w:val="1"/>
      <w:numFmt w:val="bullet"/>
      <w:lvlText w:val=""/>
      <w:lvlJc w:val="left"/>
      <w:pPr>
        <w:tabs>
          <w:tab w:val="num" w:pos="2880"/>
        </w:tabs>
        <w:ind w:left="2880" w:hanging="360"/>
      </w:pPr>
      <w:rPr>
        <w:rFonts w:ascii="Wingdings" w:hAnsi="Wingdings" w:hint="default"/>
        <w:sz w:val="20"/>
      </w:rPr>
    </w:lvl>
    <w:lvl w:ilvl="4" w:tplc="0FEC442C" w:tentative="1">
      <w:start w:val="1"/>
      <w:numFmt w:val="bullet"/>
      <w:lvlText w:val=""/>
      <w:lvlJc w:val="left"/>
      <w:pPr>
        <w:tabs>
          <w:tab w:val="num" w:pos="3600"/>
        </w:tabs>
        <w:ind w:left="3600" w:hanging="360"/>
      </w:pPr>
      <w:rPr>
        <w:rFonts w:ascii="Wingdings" w:hAnsi="Wingdings" w:hint="default"/>
        <w:sz w:val="20"/>
      </w:rPr>
    </w:lvl>
    <w:lvl w:ilvl="5" w:tplc="D86E9406" w:tentative="1">
      <w:start w:val="1"/>
      <w:numFmt w:val="bullet"/>
      <w:lvlText w:val=""/>
      <w:lvlJc w:val="left"/>
      <w:pPr>
        <w:tabs>
          <w:tab w:val="num" w:pos="4320"/>
        </w:tabs>
        <w:ind w:left="4320" w:hanging="360"/>
      </w:pPr>
      <w:rPr>
        <w:rFonts w:ascii="Wingdings" w:hAnsi="Wingdings" w:hint="default"/>
        <w:sz w:val="20"/>
      </w:rPr>
    </w:lvl>
    <w:lvl w:ilvl="6" w:tplc="127226D8" w:tentative="1">
      <w:start w:val="1"/>
      <w:numFmt w:val="bullet"/>
      <w:lvlText w:val=""/>
      <w:lvlJc w:val="left"/>
      <w:pPr>
        <w:tabs>
          <w:tab w:val="num" w:pos="5040"/>
        </w:tabs>
        <w:ind w:left="5040" w:hanging="360"/>
      </w:pPr>
      <w:rPr>
        <w:rFonts w:ascii="Wingdings" w:hAnsi="Wingdings" w:hint="default"/>
        <w:sz w:val="20"/>
      </w:rPr>
    </w:lvl>
    <w:lvl w:ilvl="7" w:tplc="A8F2BEE2" w:tentative="1">
      <w:start w:val="1"/>
      <w:numFmt w:val="bullet"/>
      <w:lvlText w:val=""/>
      <w:lvlJc w:val="left"/>
      <w:pPr>
        <w:tabs>
          <w:tab w:val="num" w:pos="5760"/>
        </w:tabs>
        <w:ind w:left="5760" w:hanging="360"/>
      </w:pPr>
      <w:rPr>
        <w:rFonts w:ascii="Wingdings" w:hAnsi="Wingdings" w:hint="default"/>
        <w:sz w:val="20"/>
      </w:rPr>
    </w:lvl>
    <w:lvl w:ilvl="8" w:tplc="65363DB2"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0F5512"/>
    <w:multiLevelType w:val="hybridMultilevel"/>
    <w:tmpl w:val="B42A626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0">
    <w:nsid w:val="57FC38AE"/>
    <w:multiLevelType w:val="hybridMultilevel"/>
    <w:tmpl w:val="3FD2D496"/>
    <w:lvl w:ilvl="0" w:tplc="04100001">
      <w:start w:val="1"/>
      <w:numFmt w:val="bullet"/>
      <w:lvlText w:val=""/>
      <w:lvlJc w:val="left"/>
      <w:pPr>
        <w:ind w:left="1010" w:hanging="360"/>
      </w:pPr>
      <w:rPr>
        <w:rFonts w:ascii="Symbol" w:hAnsi="Symbol" w:hint="default"/>
      </w:rPr>
    </w:lvl>
    <w:lvl w:ilvl="1" w:tplc="04100003" w:tentative="1">
      <w:start w:val="1"/>
      <w:numFmt w:val="bullet"/>
      <w:lvlText w:val="o"/>
      <w:lvlJc w:val="left"/>
      <w:pPr>
        <w:ind w:left="1730" w:hanging="360"/>
      </w:pPr>
      <w:rPr>
        <w:rFonts w:ascii="Courier New" w:hAnsi="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21">
    <w:nsid w:val="5A3449B3"/>
    <w:multiLevelType w:val="hybridMultilevel"/>
    <w:tmpl w:val="C060A182"/>
    <w:lvl w:ilvl="0" w:tplc="94585C02">
      <w:start w:val="1"/>
      <w:numFmt w:val="bullet"/>
      <w:lvlText w:val=""/>
      <w:lvlJc w:val="left"/>
      <w:pPr>
        <w:tabs>
          <w:tab w:val="num" w:pos="1353"/>
        </w:tabs>
        <w:ind w:left="1353" w:hanging="360"/>
      </w:pPr>
      <w:rPr>
        <w:rFonts w:ascii="Wingdings" w:hAnsi="Wingdings" w:hint="default"/>
        <w:sz w:val="24"/>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22">
    <w:nsid w:val="5A745E21"/>
    <w:multiLevelType w:val="hybridMultilevel"/>
    <w:tmpl w:val="D4F65F1A"/>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23">
    <w:nsid w:val="61D747C1"/>
    <w:multiLevelType w:val="hybridMultilevel"/>
    <w:tmpl w:val="084CD028"/>
    <w:lvl w:ilvl="0" w:tplc="04100001">
      <w:start w:val="1"/>
      <w:numFmt w:val="bullet"/>
      <w:lvlText w:val=""/>
      <w:lvlJc w:val="left"/>
      <w:pPr>
        <w:tabs>
          <w:tab w:val="num" w:pos="360"/>
        </w:tabs>
        <w:ind w:left="360" w:hanging="360"/>
      </w:pPr>
      <w:rPr>
        <w:rFonts w:ascii="Symbol" w:hAnsi="Symbol" w:hint="default"/>
      </w:rPr>
    </w:lvl>
    <w:lvl w:ilvl="1" w:tplc="4A30A808">
      <w:start w:val="1"/>
      <w:numFmt w:val="bullet"/>
      <w:lvlText w:val="-"/>
      <w:lvlJc w:val="left"/>
      <w:pPr>
        <w:tabs>
          <w:tab w:val="num" w:pos="2073"/>
        </w:tabs>
        <w:ind w:left="2073" w:hanging="360"/>
      </w:pPr>
      <w:rPr>
        <w:rFonts w:ascii="Times New Roman" w:hAnsi="Times New Roman"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24">
    <w:nsid w:val="64DD320A"/>
    <w:multiLevelType w:val="hybridMultilevel"/>
    <w:tmpl w:val="B83EC0AC"/>
    <w:lvl w:ilvl="0" w:tplc="8654C36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6CD56EA9"/>
    <w:multiLevelType w:val="multilevel"/>
    <w:tmpl w:val="0F0A5F9E"/>
    <w:lvl w:ilvl="0">
      <w:start w:val="1"/>
      <w:numFmt w:val="decimal"/>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6FD219DE"/>
    <w:multiLevelType w:val="hybridMultilevel"/>
    <w:tmpl w:val="C060A1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27">
    <w:nsid w:val="72370A21"/>
    <w:multiLevelType w:val="multilevel"/>
    <w:tmpl w:val="DC925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nsid w:val="75B02DCE"/>
    <w:multiLevelType w:val="multilevel"/>
    <w:tmpl w:val="DC925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nsid w:val="7A5C731E"/>
    <w:multiLevelType w:val="multilevel"/>
    <w:tmpl w:val="4648B5CA"/>
    <w:lvl w:ilvl="0">
      <w:start w:val="1"/>
      <w:numFmt w:val="decimal"/>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8"/>
  </w:num>
  <w:num w:numId="2">
    <w:abstractNumId w:val="26"/>
  </w:num>
  <w:num w:numId="3">
    <w:abstractNumId w:val="9"/>
  </w:num>
  <w:num w:numId="4">
    <w:abstractNumId w:val="17"/>
  </w:num>
  <w:num w:numId="5">
    <w:abstractNumId w:val="6"/>
  </w:num>
  <w:num w:numId="6">
    <w:abstractNumId w:val="10"/>
  </w:num>
  <w:num w:numId="7">
    <w:abstractNumId w:val="21"/>
  </w:num>
  <w:num w:numId="8">
    <w:abstractNumId w:val="5"/>
  </w:num>
  <w:num w:numId="9">
    <w:abstractNumId w:val="1"/>
  </w:num>
  <w:num w:numId="10">
    <w:abstractNumId w:val="7"/>
  </w:num>
  <w:num w:numId="11">
    <w:abstractNumId w:val="14"/>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0"/>
  </w:num>
  <w:num w:numId="16">
    <w:abstractNumId w:val="26"/>
  </w:num>
  <w:num w:numId="17">
    <w:abstractNumId w:val="9"/>
  </w:num>
  <w:num w:numId="18">
    <w:abstractNumId w:val="23"/>
  </w:num>
  <w:num w:numId="19">
    <w:abstractNumId w:val="2"/>
  </w:num>
  <w:num w:numId="20">
    <w:abstractNumId w:val="8"/>
  </w:num>
  <w:num w:numId="21">
    <w:abstractNumId w:val="13"/>
  </w:num>
  <w:num w:numId="22">
    <w:abstractNumId w:val="16"/>
  </w:num>
  <w:num w:numId="23">
    <w:abstractNumId w:val="15"/>
  </w:num>
  <w:num w:numId="24">
    <w:abstractNumId w:val="28"/>
  </w:num>
  <w:num w:numId="25">
    <w:abstractNumId w:val="24"/>
  </w:num>
  <w:num w:numId="26">
    <w:abstractNumId w:val="22"/>
  </w:num>
  <w:num w:numId="27">
    <w:abstractNumId w:val="25"/>
  </w:num>
  <w:num w:numId="28">
    <w:abstractNumId w:val="27"/>
  </w:num>
  <w:num w:numId="29">
    <w:abstractNumId w:val="29"/>
  </w:num>
  <w:num w:numId="30">
    <w:abstractNumId w:val="19"/>
  </w:num>
  <w:num w:numId="31">
    <w:abstractNumId w:val="3"/>
  </w:num>
  <w:num w:numId="32">
    <w:abstractNumId w:val="22"/>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CB5"/>
    <w:rsid w:val="00003973"/>
    <w:rsid w:val="000105BE"/>
    <w:rsid w:val="00015F9D"/>
    <w:rsid w:val="0001668E"/>
    <w:rsid w:val="000208B7"/>
    <w:rsid w:val="00021715"/>
    <w:rsid w:val="00027F7E"/>
    <w:rsid w:val="00031B98"/>
    <w:rsid w:val="00034B1F"/>
    <w:rsid w:val="00043B50"/>
    <w:rsid w:val="0005487A"/>
    <w:rsid w:val="00056C15"/>
    <w:rsid w:val="00061452"/>
    <w:rsid w:val="00070557"/>
    <w:rsid w:val="00075002"/>
    <w:rsid w:val="0008303C"/>
    <w:rsid w:val="00084ADE"/>
    <w:rsid w:val="00087CAB"/>
    <w:rsid w:val="00097BD7"/>
    <w:rsid w:val="000A484C"/>
    <w:rsid w:val="000B057C"/>
    <w:rsid w:val="000B67AC"/>
    <w:rsid w:val="000C064F"/>
    <w:rsid w:val="000E7094"/>
    <w:rsid w:val="000F326B"/>
    <w:rsid w:val="000F5035"/>
    <w:rsid w:val="000F792B"/>
    <w:rsid w:val="001025F4"/>
    <w:rsid w:val="00102C7D"/>
    <w:rsid w:val="001102CE"/>
    <w:rsid w:val="0012014F"/>
    <w:rsid w:val="00122F96"/>
    <w:rsid w:val="0012552D"/>
    <w:rsid w:val="00143175"/>
    <w:rsid w:val="00143766"/>
    <w:rsid w:val="00144121"/>
    <w:rsid w:val="00152A8E"/>
    <w:rsid w:val="00154D68"/>
    <w:rsid w:val="00161738"/>
    <w:rsid w:val="00163723"/>
    <w:rsid w:val="00167110"/>
    <w:rsid w:val="0017683F"/>
    <w:rsid w:val="0017762E"/>
    <w:rsid w:val="001820D5"/>
    <w:rsid w:val="001903A0"/>
    <w:rsid w:val="0019436E"/>
    <w:rsid w:val="00196C72"/>
    <w:rsid w:val="001A1D75"/>
    <w:rsid w:val="001A46F0"/>
    <w:rsid w:val="001B5A36"/>
    <w:rsid w:val="001C31FA"/>
    <w:rsid w:val="001D6B89"/>
    <w:rsid w:val="001D77F5"/>
    <w:rsid w:val="001E4442"/>
    <w:rsid w:val="001E7DD7"/>
    <w:rsid w:val="001F0F8D"/>
    <w:rsid w:val="001F30C1"/>
    <w:rsid w:val="001F3325"/>
    <w:rsid w:val="001F75B1"/>
    <w:rsid w:val="0021491C"/>
    <w:rsid w:val="0021790F"/>
    <w:rsid w:val="00223D92"/>
    <w:rsid w:val="0022719D"/>
    <w:rsid w:val="002338C8"/>
    <w:rsid w:val="002438D9"/>
    <w:rsid w:val="00250D03"/>
    <w:rsid w:val="00255372"/>
    <w:rsid w:val="00257365"/>
    <w:rsid w:val="00262336"/>
    <w:rsid w:val="00263DCF"/>
    <w:rsid w:val="0026494C"/>
    <w:rsid w:val="00265798"/>
    <w:rsid w:val="002661D6"/>
    <w:rsid w:val="002715FF"/>
    <w:rsid w:val="00277D34"/>
    <w:rsid w:val="002810A0"/>
    <w:rsid w:val="00286FE6"/>
    <w:rsid w:val="0029234E"/>
    <w:rsid w:val="00294C28"/>
    <w:rsid w:val="002976EF"/>
    <w:rsid w:val="002A7377"/>
    <w:rsid w:val="002B53C8"/>
    <w:rsid w:val="002B6BE1"/>
    <w:rsid w:val="002B7085"/>
    <w:rsid w:val="002C4114"/>
    <w:rsid w:val="002C4224"/>
    <w:rsid w:val="002C563B"/>
    <w:rsid w:val="002C6DC4"/>
    <w:rsid w:val="002D31F9"/>
    <w:rsid w:val="002D396E"/>
    <w:rsid w:val="002D5ADA"/>
    <w:rsid w:val="002D5C4E"/>
    <w:rsid w:val="002E4F92"/>
    <w:rsid w:val="00307D6E"/>
    <w:rsid w:val="00322B72"/>
    <w:rsid w:val="00326DBA"/>
    <w:rsid w:val="00341BAE"/>
    <w:rsid w:val="003456E1"/>
    <w:rsid w:val="00361DCC"/>
    <w:rsid w:val="00384422"/>
    <w:rsid w:val="003875BD"/>
    <w:rsid w:val="0039690E"/>
    <w:rsid w:val="003A1586"/>
    <w:rsid w:val="003B2B60"/>
    <w:rsid w:val="003B35CB"/>
    <w:rsid w:val="003C0DDB"/>
    <w:rsid w:val="003D000C"/>
    <w:rsid w:val="003E6AC8"/>
    <w:rsid w:val="004010BE"/>
    <w:rsid w:val="004147B8"/>
    <w:rsid w:val="00414D2E"/>
    <w:rsid w:val="004150E2"/>
    <w:rsid w:val="004158D0"/>
    <w:rsid w:val="004266F5"/>
    <w:rsid w:val="00433464"/>
    <w:rsid w:val="00434A61"/>
    <w:rsid w:val="004456A1"/>
    <w:rsid w:val="004456F1"/>
    <w:rsid w:val="00451177"/>
    <w:rsid w:val="004517B6"/>
    <w:rsid w:val="00464D2C"/>
    <w:rsid w:val="00472DB8"/>
    <w:rsid w:val="00473838"/>
    <w:rsid w:val="004740C7"/>
    <w:rsid w:val="00477706"/>
    <w:rsid w:val="00485562"/>
    <w:rsid w:val="00487E66"/>
    <w:rsid w:val="004A0CDE"/>
    <w:rsid w:val="004A3301"/>
    <w:rsid w:val="004B513E"/>
    <w:rsid w:val="004C4083"/>
    <w:rsid w:val="004D1CB7"/>
    <w:rsid w:val="004D3830"/>
    <w:rsid w:val="004D46CE"/>
    <w:rsid w:val="004E2FFB"/>
    <w:rsid w:val="004E3FD0"/>
    <w:rsid w:val="004E6E9A"/>
    <w:rsid w:val="004F00DC"/>
    <w:rsid w:val="004F0592"/>
    <w:rsid w:val="005011B4"/>
    <w:rsid w:val="00504B12"/>
    <w:rsid w:val="00505C83"/>
    <w:rsid w:val="00506736"/>
    <w:rsid w:val="00520AFF"/>
    <w:rsid w:val="00534FF3"/>
    <w:rsid w:val="005357C3"/>
    <w:rsid w:val="005404F1"/>
    <w:rsid w:val="005454FF"/>
    <w:rsid w:val="00550C44"/>
    <w:rsid w:val="00553932"/>
    <w:rsid w:val="00554755"/>
    <w:rsid w:val="00563D31"/>
    <w:rsid w:val="00565297"/>
    <w:rsid w:val="00565DBD"/>
    <w:rsid w:val="005722E0"/>
    <w:rsid w:val="005728C1"/>
    <w:rsid w:val="00577AC4"/>
    <w:rsid w:val="005823BF"/>
    <w:rsid w:val="00591537"/>
    <w:rsid w:val="00592B91"/>
    <w:rsid w:val="005930B2"/>
    <w:rsid w:val="0059477F"/>
    <w:rsid w:val="005958FA"/>
    <w:rsid w:val="00596206"/>
    <w:rsid w:val="0059696C"/>
    <w:rsid w:val="005A06A3"/>
    <w:rsid w:val="005A5A2F"/>
    <w:rsid w:val="005B669A"/>
    <w:rsid w:val="005B73AF"/>
    <w:rsid w:val="005C1959"/>
    <w:rsid w:val="005D4764"/>
    <w:rsid w:val="005D7654"/>
    <w:rsid w:val="005F2053"/>
    <w:rsid w:val="005F7C82"/>
    <w:rsid w:val="0061128B"/>
    <w:rsid w:val="006114D9"/>
    <w:rsid w:val="006135C0"/>
    <w:rsid w:val="00615F3E"/>
    <w:rsid w:val="00624597"/>
    <w:rsid w:val="00630345"/>
    <w:rsid w:val="00630989"/>
    <w:rsid w:val="00631B8B"/>
    <w:rsid w:val="00635870"/>
    <w:rsid w:val="00636203"/>
    <w:rsid w:val="00636AC5"/>
    <w:rsid w:val="00640366"/>
    <w:rsid w:val="00641CAF"/>
    <w:rsid w:val="0064225F"/>
    <w:rsid w:val="00643C6F"/>
    <w:rsid w:val="00643D9C"/>
    <w:rsid w:val="00651755"/>
    <w:rsid w:val="006533E8"/>
    <w:rsid w:val="00654354"/>
    <w:rsid w:val="00662902"/>
    <w:rsid w:val="00662CD3"/>
    <w:rsid w:val="00665B68"/>
    <w:rsid w:val="00670492"/>
    <w:rsid w:val="0067559C"/>
    <w:rsid w:val="00691EEC"/>
    <w:rsid w:val="006931B8"/>
    <w:rsid w:val="00697DAC"/>
    <w:rsid w:val="006A46CC"/>
    <w:rsid w:val="006B02FD"/>
    <w:rsid w:val="006B6FA9"/>
    <w:rsid w:val="006C081C"/>
    <w:rsid w:val="006C10C6"/>
    <w:rsid w:val="006C61CF"/>
    <w:rsid w:val="006D794C"/>
    <w:rsid w:val="006F3216"/>
    <w:rsid w:val="007036E9"/>
    <w:rsid w:val="0070740B"/>
    <w:rsid w:val="00716D02"/>
    <w:rsid w:val="00721847"/>
    <w:rsid w:val="00726B34"/>
    <w:rsid w:val="00726B56"/>
    <w:rsid w:val="0073378E"/>
    <w:rsid w:val="00745660"/>
    <w:rsid w:val="007553BD"/>
    <w:rsid w:val="00763AB9"/>
    <w:rsid w:val="00764085"/>
    <w:rsid w:val="007B3365"/>
    <w:rsid w:val="007C7FF1"/>
    <w:rsid w:val="007E37B2"/>
    <w:rsid w:val="007E7429"/>
    <w:rsid w:val="007F5289"/>
    <w:rsid w:val="008057E4"/>
    <w:rsid w:val="008100CE"/>
    <w:rsid w:val="00814DCE"/>
    <w:rsid w:val="00815762"/>
    <w:rsid w:val="00816E5A"/>
    <w:rsid w:val="008203AC"/>
    <w:rsid w:val="008211B3"/>
    <w:rsid w:val="00825CBE"/>
    <w:rsid w:val="0082770A"/>
    <w:rsid w:val="00836E19"/>
    <w:rsid w:val="0084533A"/>
    <w:rsid w:val="00846959"/>
    <w:rsid w:val="00865F81"/>
    <w:rsid w:val="0086660D"/>
    <w:rsid w:val="00874220"/>
    <w:rsid w:val="00874CE2"/>
    <w:rsid w:val="00875D64"/>
    <w:rsid w:val="008762AF"/>
    <w:rsid w:val="008819D4"/>
    <w:rsid w:val="00881D1C"/>
    <w:rsid w:val="008900A5"/>
    <w:rsid w:val="0089134C"/>
    <w:rsid w:val="00891B7E"/>
    <w:rsid w:val="008932A6"/>
    <w:rsid w:val="008A07DA"/>
    <w:rsid w:val="008B473D"/>
    <w:rsid w:val="008B718A"/>
    <w:rsid w:val="008B74CC"/>
    <w:rsid w:val="008C0D1D"/>
    <w:rsid w:val="008C3D68"/>
    <w:rsid w:val="008C67B9"/>
    <w:rsid w:val="008D2DF4"/>
    <w:rsid w:val="008D565B"/>
    <w:rsid w:val="008D7104"/>
    <w:rsid w:val="008E0976"/>
    <w:rsid w:val="008E3A1D"/>
    <w:rsid w:val="008F574E"/>
    <w:rsid w:val="008F7802"/>
    <w:rsid w:val="00901C47"/>
    <w:rsid w:val="00910C2A"/>
    <w:rsid w:val="00911173"/>
    <w:rsid w:val="00923D44"/>
    <w:rsid w:val="00925613"/>
    <w:rsid w:val="0093274A"/>
    <w:rsid w:val="0093466E"/>
    <w:rsid w:val="00945DA2"/>
    <w:rsid w:val="00947D77"/>
    <w:rsid w:val="00952A97"/>
    <w:rsid w:val="00976F46"/>
    <w:rsid w:val="009809F9"/>
    <w:rsid w:val="00981CE7"/>
    <w:rsid w:val="00985832"/>
    <w:rsid w:val="00986F8A"/>
    <w:rsid w:val="009910F3"/>
    <w:rsid w:val="00991319"/>
    <w:rsid w:val="009927C1"/>
    <w:rsid w:val="009A515E"/>
    <w:rsid w:val="009B081E"/>
    <w:rsid w:val="009C60D2"/>
    <w:rsid w:val="009D194D"/>
    <w:rsid w:val="009F5BF5"/>
    <w:rsid w:val="00A01856"/>
    <w:rsid w:val="00A1159E"/>
    <w:rsid w:val="00A14339"/>
    <w:rsid w:val="00A15DA4"/>
    <w:rsid w:val="00A17318"/>
    <w:rsid w:val="00A22747"/>
    <w:rsid w:val="00A44367"/>
    <w:rsid w:val="00A56B1A"/>
    <w:rsid w:val="00A57310"/>
    <w:rsid w:val="00A619D9"/>
    <w:rsid w:val="00A6407E"/>
    <w:rsid w:val="00A7310D"/>
    <w:rsid w:val="00A810C3"/>
    <w:rsid w:val="00A81734"/>
    <w:rsid w:val="00A836BC"/>
    <w:rsid w:val="00A8761C"/>
    <w:rsid w:val="00A93C3F"/>
    <w:rsid w:val="00A9528D"/>
    <w:rsid w:val="00AA0DEC"/>
    <w:rsid w:val="00AA38AE"/>
    <w:rsid w:val="00AA5B00"/>
    <w:rsid w:val="00AA62AC"/>
    <w:rsid w:val="00AB2A9C"/>
    <w:rsid w:val="00AB4B65"/>
    <w:rsid w:val="00AB7907"/>
    <w:rsid w:val="00AD5BA2"/>
    <w:rsid w:val="00AD7617"/>
    <w:rsid w:val="00AE5D6C"/>
    <w:rsid w:val="00AF1639"/>
    <w:rsid w:val="00B05541"/>
    <w:rsid w:val="00B076C2"/>
    <w:rsid w:val="00B07CB5"/>
    <w:rsid w:val="00B26F5C"/>
    <w:rsid w:val="00B33B9C"/>
    <w:rsid w:val="00B603D1"/>
    <w:rsid w:val="00B65348"/>
    <w:rsid w:val="00B67302"/>
    <w:rsid w:val="00B74C5C"/>
    <w:rsid w:val="00B77E22"/>
    <w:rsid w:val="00B805F9"/>
    <w:rsid w:val="00B8265F"/>
    <w:rsid w:val="00B877D8"/>
    <w:rsid w:val="00B922A3"/>
    <w:rsid w:val="00BA5478"/>
    <w:rsid w:val="00BB2BC9"/>
    <w:rsid w:val="00BB4030"/>
    <w:rsid w:val="00BC1305"/>
    <w:rsid w:val="00BC1C4E"/>
    <w:rsid w:val="00BC1F3F"/>
    <w:rsid w:val="00BC3F53"/>
    <w:rsid w:val="00BC64AC"/>
    <w:rsid w:val="00BD251E"/>
    <w:rsid w:val="00BD4F91"/>
    <w:rsid w:val="00BD64EE"/>
    <w:rsid w:val="00BE390E"/>
    <w:rsid w:val="00BE4D43"/>
    <w:rsid w:val="00BE77E9"/>
    <w:rsid w:val="00BF5FCC"/>
    <w:rsid w:val="00C01D0C"/>
    <w:rsid w:val="00C177BD"/>
    <w:rsid w:val="00C27DCC"/>
    <w:rsid w:val="00C30B0C"/>
    <w:rsid w:val="00C31B1D"/>
    <w:rsid w:val="00C3577E"/>
    <w:rsid w:val="00C372AC"/>
    <w:rsid w:val="00C43158"/>
    <w:rsid w:val="00C4629C"/>
    <w:rsid w:val="00C47D3F"/>
    <w:rsid w:val="00C53D9B"/>
    <w:rsid w:val="00C54243"/>
    <w:rsid w:val="00C55AFF"/>
    <w:rsid w:val="00C640AD"/>
    <w:rsid w:val="00C665AA"/>
    <w:rsid w:val="00C836C4"/>
    <w:rsid w:val="00C84AB1"/>
    <w:rsid w:val="00C85AFD"/>
    <w:rsid w:val="00C9078F"/>
    <w:rsid w:val="00C94099"/>
    <w:rsid w:val="00C95942"/>
    <w:rsid w:val="00CA0D0F"/>
    <w:rsid w:val="00CA2E95"/>
    <w:rsid w:val="00CB5F4D"/>
    <w:rsid w:val="00CB71D2"/>
    <w:rsid w:val="00CD2DA9"/>
    <w:rsid w:val="00CE26F6"/>
    <w:rsid w:val="00CE34D9"/>
    <w:rsid w:val="00CF09A8"/>
    <w:rsid w:val="00CF2B65"/>
    <w:rsid w:val="00D27CF5"/>
    <w:rsid w:val="00D4096C"/>
    <w:rsid w:val="00D4536A"/>
    <w:rsid w:val="00D47D06"/>
    <w:rsid w:val="00D56726"/>
    <w:rsid w:val="00D61F09"/>
    <w:rsid w:val="00D62E74"/>
    <w:rsid w:val="00D6624D"/>
    <w:rsid w:val="00D6782F"/>
    <w:rsid w:val="00D77DC9"/>
    <w:rsid w:val="00D92E82"/>
    <w:rsid w:val="00D962EE"/>
    <w:rsid w:val="00DA23B3"/>
    <w:rsid w:val="00DC371D"/>
    <w:rsid w:val="00DD26ED"/>
    <w:rsid w:val="00DF5AA5"/>
    <w:rsid w:val="00DF6206"/>
    <w:rsid w:val="00E068CE"/>
    <w:rsid w:val="00E1690C"/>
    <w:rsid w:val="00E2482C"/>
    <w:rsid w:val="00E2571C"/>
    <w:rsid w:val="00E329D8"/>
    <w:rsid w:val="00E37566"/>
    <w:rsid w:val="00E510E2"/>
    <w:rsid w:val="00E56787"/>
    <w:rsid w:val="00E56A8F"/>
    <w:rsid w:val="00E60DF3"/>
    <w:rsid w:val="00E71FC4"/>
    <w:rsid w:val="00E72004"/>
    <w:rsid w:val="00E72D43"/>
    <w:rsid w:val="00E76BF7"/>
    <w:rsid w:val="00E905DD"/>
    <w:rsid w:val="00E90A95"/>
    <w:rsid w:val="00E9464C"/>
    <w:rsid w:val="00E948B8"/>
    <w:rsid w:val="00E96A7A"/>
    <w:rsid w:val="00E970DE"/>
    <w:rsid w:val="00EA6437"/>
    <w:rsid w:val="00EA692F"/>
    <w:rsid w:val="00EA7492"/>
    <w:rsid w:val="00EB241C"/>
    <w:rsid w:val="00EE643A"/>
    <w:rsid w:val="00EF4B74"/>
    <w:rsid w:val="00EF626B"/>
    <w:rsid w:val="00EF6635"/>
    <w:rsid w:val="00EF7004"/>
    <w:rsid w:val="00F01A19"/>
    <w:rsid w:val="00F03060"/>
    <w:rsid w:val="00F15455"/>
    <w:rsid w:val="00F17BB5"/>
    <w:rsid w:val="00F21EE7"/>
    <w:rsid w:val="00F376E2"/>
    <w:rsid w:val="00F4242B"/>
    <w:rsid w:val="00F47373"/>
    <w:rsid w:val="00F50A5E"/>
    <w:rsid w:val="00F56730"/>
    <w:rsid w:val="00F67F0A"/>
    <w:rsid w:val="00F76C9B"/>
    <w:rsid w:val="00F845E2"/>
    <w:rsid w:val="00F87D1E"/>
    <w:rsid w:val="00FA57DB"/>
    <w:rsid w:val="00FA7D05"/>
    <w:rsid w:val="00FC0B34"/>
    <w:rsid w:val="00FD3B43"/>
    <w:rsid w:val="00FD4346"/>
    <w:rsid w:val="00FD45C8"/>
    <w:rsid w:val="00FD5EF0"/>
    <w:rsid w:val="00FE52A8"/>
    <w:rsid w:val="00FF3A6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BD"/>
    <w:rPr>
      <w:sz w:val="24"/>
      <w:szCs w:val="24"/>
    </w:rPr>
  </w:style>
  <w:style w:type="paragraph" w:styleId="Heading1">
    <w:name w:val="heading 1"/>
    <w:basedOn w:val="Normal"/>
    <w:next w:val="Normal"/>
    <w:link w:val="Heading1Char"/>
    <w:uiPriority w:val="99"/>
    <w:qFormat/>
    <w:rsid w:val="003875BD"/>
    <w:pPr>
      <w:keepNext/>
      <w:outlineLvl w:val="0"/>
    </w:pPr>
    <w:rPr>
      <w:b/>
      <w:bCs/>
    </w:rPr>
  </w:style>
  <w:style w:type="paragraph" w:styleId="Heading2">
    <w:name w:val="heading 2"/>
    <w:basedOn w:val="Normal"/>
    <w:link w:val="Heading2Char"/>
    <w:uiPriority w:val="99"/>
    <w:qFormat/>
    <w:rsid w:val="003875BD"/>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DA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1DAA"/>
    <w:rPr>
      <w:rFonts w:asciiTheme="majorHAnsi" w:eastAsiaTheme="majorEastAsia" w:hAnsiTheme="majorHAnsi" w:cstheme="majorBidi"/>
      <w:b/>
      <w:bCs/>
      <w:i/>
      <w:iCs/>
      <w:sz w:val="28"/>
      <w:szCs w:val="28"/>
    </w:rPr>
  </w:style>
  <w:style w:type="character" w:styleId="Emphasis">
    <w:name w:val="Emphasis"/>
    <w:basedOn w:val="DefaultParagraphFont"/>
    <w:uiPriority w:val="99"/>
    <w:qFormat/>
    <w:rsid w:val="003875BD"/>
    <w:rPr>
      <w:rFonts w:cs="Times New Roman"/>
      <w:i/>
    </w:rPr>
  </w:style>
  <w:style w:type="paragraph" w:styleId="NormalWeb">
    <w:name w:val="Normal (Web)"/>
    <w:basedOn w:val="Normal"/>
    <w:uiPriority w:val="99"/>
    <w:rsid w:val="003875BD"/>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99"/>
    <w:qFormat/>
    <w:rsid w:val="003875BD"/>
    <w:rPr>
      <w:rFonts w:cs="Times New Roman"/>
      <w:b/>
    </w:rPr>
  </w:style>
  <w:style w:type="paragraph" w:styleId="BodyText2">
    <w:name w:val="Body Text 2"/>
    <w:basedOn w:val="Normal"/>
    <w:link w:val="BodyText2Char"/>
    <w:uiPriority w:val="99"/>
    <w:rsid w:val="003875BD"/>
    <w:pPr>
      <w:spacing w:before="100" w:beforeAutospacing="1" w:after="100" w:afterAutospacing="1"/>
    </w:pPr>
    <w:rPr>
      <w:rFonts w:ascii="Arial Unicode MS" w:eastAsia="Arial Unicode MS" w:hAnsi="Arial Unicode MS" w:cs="Arial Unicode MS"/>
    </w:rPr>
  </w:style>
  <w:style w:type="character" w:customStyle="1" w:styleId="BodyText2Char">
    <w:name w:val="Body Text 2 Char"/>
    <w:basedOn w:val="DefaultParagraphFont"/>
    <w:link w:val="BodyText2"/>
    <w:uiPriority w:val="99"/>
    <w:semiHidden/>
    <w:rsid w:val="00341DAA"/>
    <w:rPr>
      <w:sz w:val="24"/>
      <w:szCs w:val="24"/>
    </w:rPr>
  </w:style>
  <w:style w:type="paragraph" w:styleId="Header">
    <w:name w:val="header"/>
    <w:basedOn w:val="Normal"/>
    <w:link w:val="HeaderChar"/>
    <w:uiPriority w:val="99"/>
    <w:rsid w:val="003875BD"/>
    <w:pPr>
      <w:tabs>
        <w:tab w:val="center" w:pos="4819"/>
        <w:tab w:val="right" w:pos="9638"/>
      </w:tabs>
    </w:pPr>
  </w:style>
  <w:style w:type="character" w:customStyle="1" w:styleId="HeaderChar">
    <w:name w:val="Header Char"/>
    <w:basedOn w:val="DefaultParagraphFont"/>
    <w:link w:val="Header"/>
    <w:uiPriority w:val="99"/>
    <w:locked/>
    <w:rsid w:val="009927C1"/>
    <w:rPr>
      <w:sz w:val="24"/>
    </w:rPr>
  </w:style>
  <w:style w:type="paragraph" w:styleId="Footer">
    <w:name w:val="footer"/>
    <w:basedOn w:val="Normal"/>
    <w:link w:val="FooterChar"/>
    <w:uiPriority w:val="99"/>
    <w:rsid w:val="003875BD"/>
    <w:pPr>
      <w:tabs>
        <w:tab w:val="center" w:pos="4819"/>
        <w:tab w:val="right" w:pos="9638"/>
      </w:tabs>
    </w:pPr>
  </w:style>
  <w:style w:type="character" w:customStyle="1" w:styleId="FooterChar">
    <w:name w:val="Footer Char"/>
    <w:basedOn w:val="DefaultParagraphFont"/>
    <w:link w:val="Footer"/>
    <w:uiPriority w:val="99"/>
    <w:semiHidden/>
    <w:rsid w:val="00341DAA"/>
    <w:rPr>
      <w:sz w:val="24"/>
      <w:szCs w:val="24"/>
    </w:rPr>
  </w:style>
  <w:style w:type="paragraph" w:styleId="PlainText">
    <w:name w:val="Plain Text"/>
    <w:basedOn w:val="Normal"/>
    <w:link w:val="PlainTextChar"/>
    <w:uiPriority w:val="99"/>
    <w:rsid w:val="003875BD"/>
    <w:rPr>
      <w:rFonts w:ascii="Courier New" w:hAnsi="Courier New"/>
      <w:sz w:val="20"/>
      <w:szCs w:val="20"/>
    </w:rPr>
  </w:style>
  <w:style w:type="character" w:customStyle="1" w:styleId="PlainTextChar">
    <w:name w:val="Plain Text Char"/>
    <w:basedOn w:val="DefaultParagraphFont"/>
    <w:link w:val="PlainText"/>
    <w:uiPriority w:val="99"/>
    <w:semiHidden/>
    <w:rsid w:val="00341DAA"/>
    <w:rPr>
      <w:rFonts w:ascii="Courier New" w:hAnsi="Courier New" w:cs="Courier New"/>
      <w:sz w:val="20"/>
      <w:szCs w:val="20"/>
    </w:rPr>
  </w:style>
  <w:style w:type="paragraph" w:styleId="BodyTextIndent">
    <w:name w:val="Body Text Indent"/>
    <w:basedOn w:val="Normal"/>
    <w:link w:val="BodyTextIndentChar"/>
    <w:uiPriority w:val="99"/>
    <w:rsid w:val="003875BD"/>
    <w:pPr>
      <w:ind w:firstLine="708"/>
      <w:jc w:val="both"/>
    </w:pPr>
  </w:style>
  <w:style w:type="character" w:customStyle="1" w:styleId="BodyTextIndentChar">
    <w:name w:val="Body Text Indent Char"/>
    <w:basedOn w:val="DefaultParagraphFont"/>
    <w:link w:val="BodyTextIndent"/>
    <w:uiPriority w:val="99"/>
    <w:semiHidden/>
    <w:rsid w:val="00341DAA"/>
    <w:rPr>
      <w:sz w:val="24"/>
      <w:szCs w:val="24"/>
    </w:rPr>
  </w:style>
  <w:style w:type="character" w:styleId="Hyperlink">
    <w:name w:val="Hyperlink"/>
    <w:basedOn w:val="DefaultParagraphFont"/>
    <w:uiPriority w:val="99"/>
    <w:rsid w:val="003875BD"/>
    <w:rPr>
      <w:rFonts w:cs="Times New Roman"/>
      <w:color w:val="0000FF"/>
      <w:u w:val="single"/>
    </w:rPr>
  </w:style>
  <w:style w:type="paragraph" w:styleId="BodyTextIndent2">
    <w:name w:val="Body Text Indent 2"/>
    <w:basedOn w:val="Normal"/>
    <w:link w:val="BodyTextIndent2Char"/>
    <w:uiPriority w:val="99"/>
    <w:rsid w:val="003875BD"/>
    <w:pPr>
      <w:ind w:left="360"/>
      <w:jc w:val="both"/>
    </w:pPr>
    <w:rPr>
      <w:color w:val="000080"/>
      <w:sz w:val="22"/>
    </w:rPr>
  </w:style>
  <w:style w:type="character" w:customStyle="1" w:styleId="BodyTextIndent2Char">
    <w:name w:val="Body Text Indent 2 Char"/>
    <w:basedOn w:val="DefaultParagraphFont"/>
    <w:link w:val="BodyTextIndent2"/>
    <w:uiPriority w:val="99"/>
    <w:semiHidden/>
    <w:rsid w:val="00341DAA"/>
    <w:rPr>
      <w:sz w:val="24"/>
      <w:szCs w:val="24"/>
    </w:rPr>
  </w:style>
  <w:style w:type="character" w:styleId="FollowedHyperlink">
    <w:name w:val="FollowedHyperlink"/>
    <w:basedOn w:val="DefaultParagraphFont"/>
    <w:uiPriority w:val="99"/>
    <w:rsid w:val="003875BD"/>
    <w:rPr>
      <w:rFonts w:cs="Times New Roman"/>
      <w:color w:val="800080"/>
      <w:u w:val="single"/>
    </w:rPr>
  </w:style>
  <w:style w:type="paragraph" w:styleId="BalloonText">
    <w:name w:val="Balloon Text"/>
    <w:basedOn w:val="Normal"/>
    <w:link w:val="BalloonTextChar"/>
    <w:uiPriority w:val="99"/>
    <w:semiHidden/>
    <w:rsid w:val="003875BD"/>
    <w:rPr>
      <w:rFonts w:ascii="Tahoma" w:hAnsi="Tahoma" w:cs="Tahoma"/>
      <w:sz w:val="16"/>
      <w:szCs w:val="16"/>
    </w:rPr>
  </w:style>
  <w:style w:type="character" w:customStyle="1" w:styleId="BalloonTextChar">
    <w:name w:val="Balloon Text Char"/>
    <w:basedOn w:val="DefaultParagraphFont"/>
    <w:link w:val="BalloonText"/>
    <w:uiPriority w:val="99"/>
    <w:semiHidden/>
    <w:rsid w:val="00341DAA"/>
    <w:rPr>
      <w:sz w:val="0"/>
      <w:szCs w:val="0"/>
    </w:rPr>
  </w:style>
  <w:style w:type="paragraph" w:styleId="BodyTextIndent3">
    <w:name w:val="Body Text Indent 3"/>
    <w:basedOn w:val="Normal"/>
    <w:link w:val="BodyTextIndent3Char"/>
    <w:uiPriority w:val="99"/>
    <w:rsid w:val="003875BD"/>
    <w:pPr>
      <w:ind w:right="284" w:firstLine="360"/>
      <w:jc w:val="both"/>
    </w:pPr>
  </w:style>
  <w:style w:type="character" w:customStyle="1" w:styleId="BodyTextIndent3Char">
    <w:name w:val="Body Text Indent 3 Char"/>
    <w:basedOn w:val="DefaultParagraphFont"/>
    <w:link w:val="BodyTextIndent3"/>
    <w:uiPriority w:val="99"/>
    <w:semiHidden/>
    <w:rsid w:val="00341DAA"/>
    <w:rPr>
      <w:sz w:val="16"/>
      <w:szCs w:val="16"/>
    </w:rPr>
  </w:style>
  <w:style w:type="table" w:styleId="TableGrid">
    <w:name w:val="Table Grid"/>
    <w:basedOn w:val="TableNormal"/>
    <w:uiPriority w:val="99"/>
    <w:rsid w:val="00816E5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9078F"/>
    <w:pPr>
      <w:ind w:left="720"/>
      <w:contextualSpacing/>
    </w:pPr>
  </w:style>
</w:styles>
</file>

<file path=word/webSettings.xml><?xml version="1.0" encoding="utf-8"?>
<w:webSettings xmlns:r="http://schemas.openxmlformats.org/officeDocument/2006/relationships" xmlns:w="http://schemas.openxmlformats.org/wordprocessingml/2006/main">
  <w:divs>
    <w:div w:id="1221941313">
      <w:marLeft w:val="0"/>
      <w:marRight w:val="0"/>
      <w:marTop w:val="0"/>
      <w:marBottom w:val="0"/>
      <w:divBdr>
        <w:top w:val="none" w:sz="0" w:space="0" w:color="auto"/>
        <w:left w:val="none" w:sz="0" w:space="0" w:color="auto"/>
        <w:bottom w:val="none" w:sz="0" w:space="0" w:color="auto"/>
        <w:right w:val="none" w:sz="0" w:space="0" w:color="auto"/>
      </w:divBdr>
    </w:div>
    <w:div w:id="1221941314">
      <w:marLeft w:val="0"/>
      <w:marRight w:val="0"/>
      <w:marTop w:val="0"/>
      <w:marBottom w:val="0"/>
      <w:divBdr>
        <w:top w:val="none" w:sz="0" w:space="0" w:color="auto"/>
        <w:left w:val="none" w:sz="0" w:space="0" w:color="auto"/>
        <w:bottom w:val="none" w:sz="0" w:space="0" w:color="auto"/>
        <w:right w:val="none" w:sz="0" w:space="0" w:color="auto"/>
      </w:divBdr>
    </w:div>
    <w:div w:id="1221941315">
      <w:marLeft w:val="0"/>
      <w:marRight w:val="0"/>
      <w:marTop w:val="0"/>
      <w:marBottom w:val="0"/>
      <w:divBdr>
        <w:top w:val="none" w:sz="0" w:space="0" w:color="auto"/>
        <w:left w:val="none" w:sz="0" w:space="0" w:color="auto"/>
        <w:bottom w:val="none" w:sz="0" w:space="0" w:color="auto"/>
        <w:right w:val="none" w:sz="0" w:space="0" w:color="auto"/>
      </w:divBdr>
    </w:div>
    <w:div w:id="1221941316">
      <w:marLeft w:val="0"/>
      <w:marRight w:val="0"/>
      <w:marTop w:val="0"/>
      <w:marBottom w:val="0"/>
      <w:divBdr>
        <w:top w:val="none" w:sz="0" w:space="0" w:color="auto"/>
        <w:left w:val="none" w:sz="0" w:space="0" w:color="auto"/>
        <w:bottom w:val="none" w:sz="0" w:space="0" w:color="auto"/>
        <w:right w:val="none" w:sz="0" w:space="0" w:color="auto"/>
      </w:divBdr>
    </w:div>
    <w:div w:id="1221941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ip@governo.it" TargetMode="External"/><Relationship Id="rId3" Type="http://schemas.openxmlformats.org/officeDocument/2006/relationships/settings" Target="settings.xml"/><Relationship Id="rId7" Type="http://schemas.openxmlformats.org/officeDocument/2006/relationships/hyperlink" Target="mailto:dipe.segreteriacd@gover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833</Words>
  <Characters>4753</Characters>
  <Application>Microsoft Office Outlook</Application>
  <DocSecurity>0</DocSecurity>
  <Lines>0</Lines>
  <Paragraphs>0</Paragraphs>
  <ScaleCrop>false</ScaleCrop>
  <Company>pcm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per le risorse umane e servizi informatici</dc:title>
  <dc:subject/>
  <dc:creator>roliveri</dc:creator>
  <cp:keywords/>
  <dc:description/>
  <cp:lastModifiedBy>bcasini</cp:lastModifiedBy>
  <cp:revision>2</cp:revision>
  <cp:lastPrinted>2018-10-25T11:09:00Z</cp:lastPrinted>
  <dcterms:created xsi:type="dcterms:W3CDTF">2018-11-02T10:42:00Z</dcterms:created>
  <dcterms:modified xsi:type="dcterms:W3CDTF">2018-11-02T10:42:00Z</dcterms:modified>
</cp:coreProperties>
</file>