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7501D" w14:textId="77F99114" w:rsidR="003500EA" w:rsidRPr="006C7B2B" w:rsidRDefault="3938A2C0" w:rsidP="00173397">
      <w:pPr>
        <w:pStyle w:val="Default"/>
        <w:jc w:val="both"/>
        <w:rPr>
          <w:rFonts w:ascii="Times New Roman" w:hAnsi="Times New Roman" w:cs="Times New Roman"/>
        </w:rPr>
      </w:pPr>
      <w:r>
        <w:rPr>
          <w:noProof/>
        </w:rPr>
        <w:drawing>
          <wp:inline distT="0" distB="0" distL="0" distR="0" wp14:anchorId="16360EB7" wp14:editId="42B5A484">
            <wp:extent cx="2790825" cy="1104900"/>
            <wp:effectExtent l="0" t="0" r="0" b="0"/>
            <wp:docPr id="1949075743" name="Immagine 1949075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2790825" cy="1104900"/>
                    </a:xfrm>
                    <a:prstGeom prst="rect">
                      <a:avLst/>
                    </a:prstGeom>
                  </pic:spPr>
                </pic:pic>
              </a:graphicData>
            </a:graphic>
          </wp:inline>
        </w:drawing>
      </w:r>
      <w:r>
        <w:br/>
      </w:r>
    </w:p>
    <w:p w14:paraId="5DAB6C7B" w14:textId="77777777" w:rsidR="003500EA" w:rsidRPr="006C7B2B" w:rsidRDefault="003500EA" w:rsidP="3572CE11">
      <w:pPr>
        <w:spacing w:after="0"/>
        <w:jc w:val="both"/>
        <w:rPr>
          <w:rFonts w:ascii="Times New Roman" w:eastAsia="Calibri" w:hAnsi="Times New Roman" w:cs="Times New Roman"/>
        </w:rPr>
      </w:pPr>
    </w:p>
    <w:p w14:paraId="13D7B786" w14:textId="3652AF7A" w:rsidR="003500EA" w:rsidRPr="006C7B2B" w:rsidRDefault="003500EA" w:rsidP="3572CE11">
      <w:pPr>
        <w:spacing w:after="0"/>
        <w:jc w:val="both"/>
        <w:rPr>
          <w:rFonts w:ascii="Times New Roman" w:eastAsia="Calibri" w:hAnsi="Times New Roman" w:cs="Times New Roman"/>
        </w:rPr>
      </w:pPr>
      <w:r w:rsidRPr="006C7B2B">
        <w:rPr>
          <w:rFonts w:ascii="Times New Roman" w:eastAsia="Calibri" w:hAnsi="Times New Roman" w:cs="Times New Roman"/>
        </w:rPr>
        <w:t xml:space="preserve">                                                                 </w:t>
      </w:r>
      <w:r w:rsidR="6EBD5110" w:rsidRPr="006C7B2B">
        <w:rPr>
          <w:rFonts w:ascii="Times New Roman" w:eastAsia="Calibri" w:hAnsi="Times New Roman" w:cs="Times New Roman"/>
        </w:rPr>
        <w:t xml:space="preserve">                           </w:t>
      </w:r>
      <w:r w:rsidRPr="006C7B2B">
        <w:rPr>
          <w:rFonts w:ascii="Times New Roman" w:eastAsia="Calibri" w:hAnsi="Times New Roman" w:cs="Times New Roman"/>
        </w:rPr>
        <w:t xml:space="preserve">      </w:t>
      </w:r>
      <w:r w:rsidR="14B05C92" w:rsidRPr="006C7B2B">
        <w:rPr>
          <w:rFonts w:ascii="Times New Roman" w:eastAsia="Calibri" w:hAnsi="Times New Roman" w:cs="Times New Roman"/>
        </w:rPr>
        <w:t xml:space="preserve">Al </w:t>
      </w:r>
      <w:r w:rsidRPr="006C7B2B">
        <w:rPr>
          <w:rFonts w:ascii="Times New Roman" w:eastAsia="Calibri" w:hAnsi="Times New Roman" w:cs="Times New Roman"/>
        </w:rPr>
        <w:t xml:space="preserve"> Dipartimento per il personale</w:t>
      </w:r>
    </w:p>
    <w:p w14:paraId="1A7220EB" w14:textId="59A91F07" w:rsidR="2FED2B50" w:rsidRDefault="2FED2B50" w:rsidP="2FED2B50">
      <w:pPr>
        <w:spacing w:after="0"/>
        <w:jc w:val="both"/>
        <w:rPr>
          <w:rFonts w:ascii="Times New Roman" w:eastAsia="Calibri" w:hAnsi="Times New Roman" w:cs="Times New Roman"/>
        </w:rPr>
      </w:pPr>
    </w:p>
    <w:p w14:paraId="63B505B7" w14:textId="52850B01" w:rsidR="1DD42B79" w:rsidRPr="006C7B2B" w:rsidRDefault="1DD42B79" w:rsidP="1DD42B79">
      <w:pPr>
        <w:spacing w:after="0"/>
        <w:jc w:val="both"/>
        <w:rPr>
          <w:rFonts w:ascii="Times New Roman" w:eastAsia="Calibri" w:hAnsi="Times New Roman" w:cs="Times New Roman"/>
        </w:rPr>
      </w:pPr>
    </w:p>
    <w:p w14:paraId="0D0B940D" w14:textId="054A225F" w:rsidR="003500EA" w:rsidRPr="006C7B2B" w:rsidRDefault="447A9B57" w:rsidP="050C9F57">
      <w:pPr>
        <w:spacing w:after="0"/>
        <w:jc w:val="center"/>
        <w:rPr>
          <w:rFonts w:ascii="Times New Roman" w:eastAsia="Calibri" w:hAnsi="Times New Roman" w:cs="Times New Roman"/>
          <w:b/>
          <w:bCs/>
        </w:rPr>
      </w:pPr>
      <w:r w:rsidRPr="006C7B2B">
        <w:rPr>
          <w:rFonts w:ascii="Times New Roman" w:eastAsia="Calibri" w:hAnsi="Times New Roman" w:cs="Times New Roman"/>
          <w:b/>
          <w:bCs/>
        </w:rPr>
        <w:t>D</w:t>
      </w:r>
      <w:r w:rsidR="003500EA" w:rsidRPr="006C7B2B">
        <w:rPr>
          <w:rFonts w:ascii="Times New Roman" w:eastAsia="Calibri" w:hAnsi="Times New Roman" w:cs="Times New Roman"/>
          <w:b/>
          <w:bCs/>
        </w:rPr>
        <w:t>ichiarazione</w:t>
      </w:r>
      <w:r w:rsidR="7EC21300" w:rsidRPr="006C7B2B">
        <w:rPr>
          <w:rFonts w:ascii="Times New Roman" w:eastAsia="Calibri" w:hAnsi="Times New Roman" w:cs="Times New Roman"/>
          <w:b/>
          <w:bCs/>
        </w:rPr>
        <w:t xml:space="preserve"> </w:t>
      </w:r>
      <w:r w:rsidR="381D5D5B" w:rsidRPr="006C7B2B">
        <w:rPr>
          <w:rFonts w:ascii="Times New Roman" w:eastAsia="Calibri" w:hAnsi="Times New Roman" w:cs="Times New Roman"/>
          <w:b/>
          <w:bCs/>
        </w:rPr>
        <w:t xml:space="preserve">di </w:t>
      </w:r>
      <w:r w:rsidR="003500EA" w:rsidRPr="006C7B2B">
        <w:rPr>
          <w:rFonts w:ascii="Times New Roman" w:eastAsia="Calibri" w:hAnsi="Times New Roman" w:cs="Times New Roman"/>
          <w:b/>
          <w:bCs/>
        </w:rPr>
        <w:t>insussistenza di cause di</w:t>
      </w:r>
      <w:r w:rsidR="3BC5C00C" w:rsidRPr="006C7B2B">
        <w:rPr>
          <w:rFonts w:ascii="Times New Roman" w:eastAsia="Calibri" w:hAnsi="Times New Roman" w:cs="Times New Roman"/>
          <w:b/>
          <w:bCs/>
        </w:rPr>
        <w:t xml:space="preserve"> </w:t>
      </w:r>
      <w:r w:rsidR="003500EA" w:rsidRPr="006C7B2B">
        <w:rPr>
          <w:rFonts w:ascii="Times New Roman" w:eastAsia="Calibri" w:hAnsi="Times New Roman" w:cs="Times New Roman"/>
          <w:b/>
          <w:bCs/>
        </w:rPr>
        <w:t>inconferibilit</w:t>
      </w:r>
      <w:r w:rsidR="250E417E" w:rsidRPr="006C7B2B">
        <w:rPr>
          <w:rFonts w:ascii="Times New Roman" w:eastAsia="Calibri" w:hAnsi="Times New Roman" w:cs="Times New Roman"/>
          <w:b/>
          <w:bCs/>
        </w:rPr>
        <w:t>à</w:t>
      </w:r>
      <w:r w:rsidR="7F220B9E" w:rsidRPr="006C7B2B">
        <w:rPr>
          <w:rFonts w:ascii="Times New Roman" w:eastAsia="Calibri" w:hAnsi="Times New Roman" w:cs="Times New Roman"/>
          <w:b/>
          <w:bCs/>
        </w:rPr>
        <w:t xml:space="preserve"> e </w:t>
      </w:r>
      <w:r w:rsidR="35ED8611" w:rsidRPr="006C7B2B">
        <w:rPr>
          <w:rFonts w:ascii="Times New Roman" w:eastAsia="Calibri" w:hAnsi="Times New Roman" w:cs="Times New Roman"/>
          <w:b/>
          <w:bCs/>
        </w:rPr>
        <w:t>incompatibilità</w:t>
      </w:r>
    </w:p>
    <w:p w14:paraId="219E1AF5" w14:textId="47454716" w:rsidR="1F750A34" w:rsidRPr="006C7B2B" w:rsidRDefault="7407E716" w:rsidP="565ADC77">
      <w:pPr>
        <w:spacing w:after="0"/>
        <w:jc w:val="center"/>
        <w:rPr>
          <w:rFonts w:ascii="Times New Roman" w:eastAsia="Calibri" w:hAnsi="Times New Roman" w:cs="Times New Roman"/>
        </w:rPr>
      </w:pPr>
      <w:r w:rsidRPr="006C7B2B">
        <w:rPr>
          <w:rFonts w:ascii="Times New Roman" w:eastAsia="Calibri" w:hAnsi="Times New Roman" w:cs="Times New Roman"/>
        </w:rPr>
        <w:t>(</w:t>
      </w:r>
      <w:r w:rsidR="4719E4FA" w:rsidRPr="006C7B2B">
        <w:rPr>
          <w:rFonts w:ascii="Times New Roman" w:eastAsia="Calibri" w:hAnsi="Times New Roman" w:cs="Times New Roman"/>
        </w:rPr>
        <w:t>a</w:t>
      </w:r>
      <w:r w:rsidR="4719E4FA" w:rsidRPr="006C7B2B">
        <w:rPr>
          <w:rFonts w:ascii="Times New Roman" w:eastAsia="Calibri" w:hAnsi="Times New Roman" w:cs="Times New Roman"/>
          <w:color w:val="000000" w:themeColor="text1"/>
        </w:rPr>
        <w:t>rtt. 46 e 47 del D.P.R. n. 445</w:t>
      </w:r>
      <w:r w:rsidR="00C6123C" w:rsidRPr="006C7B2B">
        <w:rPr>
          <w:rFonts w:ascii="Times New Roman" w:eastAsia="Calibri" w:hAnsi="Times New Roman" w:cs="Times New Roman"/>
          <w:color w:val="000000" w:themeColor="text1"/>
        </w:rPr>
        <w:t xml:space="preserve"> del </w:t>
      </w:r>
      <w:r w:rsidR="2399A1FD" w:rsidRPr="006C7B2B">
        <w:rPr>
          <w:rFonts w:ascii="Times New Roman" w:eastAsia="Calibri" w:hAnsi="Times New Roman" w:cs="Times New Roman"/>
          <w:color w:val="000000" w:themeColor="text1"/>
        </w:rPr>
        <w:t>2000)</w:t>
      </w:r>
    </w:p>
    <w:p w14:paraId="158C86BF" w14:textId="2E9BADDF" w:rsidR="3572CE11" w:rsidRPr="006C7B2B" w:rsidRDefault="3572CE11" w:rsidP="00EE538E">
      <w:pPr>
        <w:spacing w:after="0" w:line="276" w:lineRule="auto"/>
        <w:jc w:val="both"/>
        <w:rPr>
          <w:rFonts w:ascii="Times New Roman" w:eastAsia="Calibri" w:hAnsi="Times New Roman" w:cs="Times New Roman"/>
          <w:b/>
          <w:bCs/>
        </w:rPr>
      </w:pPr>
    </w:p>
    <w:p w14:paraId="34AA8EBD" w14:textId="292EF45B" w:rsidR="003500EA" w:rsidRPr="006C7B2B" w:rsidRDefault="7392F21E" w:rsidP="58F36159">
      <w:pPr>
        <w:spacing w:after="0" w:line="276" w:lineRule="auto"/>
        <w:jc w:val="both"/>
        <w:rPr>
          <w:rFonts w:ascii="Times New Roman" w:eastAsia="Calibri" w:hAnsi="Times New Roman" w:cs="Times New Roman"/>
        </w:rPr>
      </w:pPr>
      <w:r w:rsidRPr="58F36159">
        <w:rPr>
          <w:rFonts w:ascii="Times New Roman" w:eastAsia="Calibri" w:hAnsi="Times New Roman" w:cs="Times New Roman"/>
        </w:rPr>
        <w:t xml:space="preserve">Il sottoscritto </w:t>
      </w:r>
      <w:r w:rsidR="00C40B51">
        <w:rPr>
          <w:rFonts w:ascii="Times New Roman" w:eastAsia="Calibri" w:hAnsi="Times New Roman" w:cs="Times New Roman"/>
        </w:rPr>
        <w:t>Pierfrancesco Demilito</w:t>
      </w:r>
      <w:r w:rsidRPr="58F36159">
        <w:rPr>
          <w:rFonts w:ascii="Times New Roman" w:eastAsia="Calibri" w:hAnsi="Times New Roman" w:cs="Times New Roman"/>
        </w:rPr>
        <w:t xml:space="preserve"> nato a </w:t>
      </w:r>
      <w:r w:rsidR="00C40B51">
        <w:rPr>
          <w:rFonts w:ascii="Times New Roman" w:eastAsia="Calibri" w:hAnsi="Times New Roman" w:cs="Times New Roman"/>
        </w:rPr>
        <w:t>XXXXXXX</w:t>
      </w:r>
      <w:r w:rsidRPr="58F36159">
        <w:rPr>
          <w:rFonts w:ascii="Times New Roman" w:eastAsia="Calibri" w:hAnsi="Times New Roman" w:cs="Times New Roman"/>
        </w:rPr>
        <w:t xml:space="preserve"> il </w:t>
      </w:r>
      <w:r w:rsidR="00C40B51">
        <w:rPr>
          <w:rFonts w:ascii="Times New Roman" w:eastAsia="Calibri" w:hAnsi="Times New Roman" w:cs="Times New Roman"/>
        </w:rPr>
        <w:t>XXXXXXXXXX</w:t>
      </w:r>
      <w:r w:rsidRPr="58F36159">
        <w:rPr>
          <w:rFonts w:ascii="Times New Roman" w:eastAsia="Calibri" w:hAnsi="Times New Roman" w:cs="Times New Roman"/>
        </w:rPr>
        <w:t xml:space="preserve"> in relazione all’incarico</w:t>
      </w:r>
    </w:p>
    <w:p w14:paraId="5710DE13" w14:textId="1985885A" w:rsidR="003500EA" w:rsidRPr="006C7B2B" w:rsidRDefault="2F312348" w:rsidP="58F36159">
      <w:pPr>
        <w:spacing w:after="0" w:line="276" w:lineRule="auto"/>
        <w:jc w:val="both"/>
        <w:rPr>
          <w:rFonts w:ascii="Times New Roman" w:eastAsia="Calibri" w:hAnsi="Times New Roman" w:cs="Times New Roman"/>
        </w:rPr>
      </w:pPr>
      <w:r w:rsidRPr="58F36159">
        <w:rPr>
          <w:rFonts w:ascii="Times New Roman" w:eastAsia="Times New Roman" w:hAnsi="Times New Roman" w:cs="Times New Roman"/>
        </w:rPr>
        <w:t>esterno;</w:t>
      </w:r>
      <w:r w:rsidRPr="58F36159">
        <w:rPr>
          <w:rFonts w:ascii="Times New Roman" w:eastAsia="Times New Roman" w:hAnsi="Times New Roman" w:cs="Times New Roman"/>
          <w:color w:val="FF0000"/>
        </w:rPr>
        <w:t xml:space="preserve"> </w:t>
      </w:r>
      <w:r w:rsidR="7392F21E" w:rsidRPr="58F36159">
        <w:rPr>
          <w:rFonts w:ascii="Times New Roman" w:eastAsia="Calibri" w:hAnsi="Times New Roman" w:cs="Times New Roman"/>
        </w:rPr>
        <w:t>di</w:t>
      </w:r>
      <w:r w:rsidR="00C40B51">
        <w:rPr>
          <w:rFonts w:ascii="Times New Roman" w:eastAsia="Calibri" w:hAnsi="Times New Roman" w:cs="Times New Roman"/>
        </w:rPr>
        <w:t xml:space="preserve"> Coordinatore dell’Ufficio Stampa </w:t>
      </w:r>
      <w:r w:rsidR="6F89CF71" w:rsidRPr="58F36159">
        <w:rPr>
          <w:rFonts w:ascii="Times New Roman" w:eastAsia="Calibri" w:hAnsi="Times New Roman" w:cs="Times New Roman"/>
        </w:rPr>
        <w:t>presso</w:t>
      </w:r>
      <w:r w:rsidR="00C40B51">
        <w:rPr>
          <w:rFonts w:ascii="Times New Roman" w:eastAsia="Calibri" w:hAnsi="Times New Roman" w:cs="Times New Roman"/>
        </w:rPr>
        <w:t xml:space="preserve"> Il Dipartimento della protezione Civile</w:t>
      </w:r>
      <w:r w:rsidR="503CBE6A" w:rsidRPr="58F36159">
        <w:rPr>
          <w:rFonts w:ascii="Times New Roman" w:eastAsia="Calibri" w:hAnsi="Times New Roman" w:cs="Times New Roman"/>
        </w:rPr>
        <w:t xml:space="preserve"> </w:t>
      </w:r>
    </w:p>
    <w:p w14:paraId="0347CAA9" w14:textId="2145B5A3" w:rsidR="003500EA" w:rsidRPr="006C7B2B" w:rsidRDefault="003500EA" w:rsidP="00EE538E">
      <w:pPr>
        <w:spacing w:after="0" w:line="276" w:lineRule="auto"/>
        <w:jc w:val="both"/>
        <w:rPr>
          <w:rFonts w:ascii="Times New Roman" w:eastAsia="Calibri" w:hAnsi="Times New Roman" w:cs="Times New Roman"/>
        </w:rPr>
      </w:pPr>
      <w:r w:rsidRPr="006C7B2B">
        <w:rPr>
          <w:rFonts w:ascii="Times New Roman" w:eastAsia="Calibri" w:hAnsi="Times New Roman" w:cs="Times New Roman"/>
        </w:rPr>
        <w:t>conferito in data</w:t>
      </w:r>
      <w:r w:rsidR="00C40B51">
        <w:rPr>
          <w:rFonts w:ascii="Times New Roman" w:eastAsia="Calibri" w:hAnsi="Times New Roman" w:cs="Times New Roman"/>
        </w:rPr>
        <w:t>24/01/2024</w:t>
      </w:r>
      <w:r w:rsidRPr="006C7B2B">
        <w:rPr>
          <w:rFonts w:ascii="Times New Roman" w:eastAsia="Calibri" w:hAnsi="Times New Roman" w:cs="Times New Roman"/>
        </w:rPr>
        <w:t>, a decorrere dal</w:t>
      </w:r>
      <w:r w:rsidR="00C40B51">
        <w:rPr>
          <w:rFonts w:ascii="Times New Roman" w:eastAsia="Calibri" w:hAnsi="Times New Roman" w:cs="Times New Roman"/>
        </w:rPr>
        <w:t xml:space="preserve"> 01/02/2024</w:t>
      </w:r>
    </w:p>
    <w:p w14:paraId="0E27B00A" w14:textId="77777777" w:rsidR="00173397" w:rsidRPr="006C7B2B" w:rsidRDefault="00173397" w:rsidP="00EE538E">
      <w:pPr>
        <w:spacing w:after="0" w:line="276" w:lineRule="auto"/>
        <w:jc w:val="both"/>
        <w:rPr>
          <w:rFonts w:ascii="Times New Roman" w:eastAsia="Calibri" w:hAnsi="Times New Roman" w:cs="Times New Roman"/>
        </w:rPr>
      </w:pPr>
    </w:p>
    <w:p w14:paraId="4CA26233" w14:textId="58E9632D" w:rsidR="007072F1" w:rsidRPr="006C7B2B" w:rsidRDefault="7A1B50AC" w:rsidP="1DD42B79">
      <w:pPr>
        <w:spacing w:line="276" w:lineRule="auto"/>
        <w:jc w:val="both"/>
        <w:rPr>
          <w:rFonts w:ascii="Times New Roman" w:eastAsia="Calibri" w:hAnsi="Times New Roman" w:cs="Times New Roman"/>
          <w:color w:val="000000" w:themeColor="text1"/>
        </w:rPr>
      </w:pPr>
      <w:r w:rsidRPr="006C7B2B">
        <w:rPr>
          <w:rFonts w:ascii="Times New Roman" w:eastAsia="Calibri" w:hAnsi="Times New Roman" w:cs="Times New Roman"/>
        </w:rPr>
        <w:t>a</w:t>
      </w:r>
      <w:r w:rsidR="4299DF6B" w:rsidRPr="006C7B2B">
        <w:rPr>
          <w:rFonts w:ascii="Times New Roman" w:eastAsia="Calibri" w:hAnsi="Times New Roman" w:cs="Times New Roman"/>
        </w:rPr>
        <w:t>i sensi dell’art. 20 del D.</w:t>
      </w:r>
      <w:r w:rsidR="06BDCA2B" w:rsidRPr="006C7B2B">
        <w:rPr>
          <w:rFonts w:ascii="Times New Roman" w:eastAsia="Calibri" w:hAnsi="Times New Roman" w:cs="Times New Roman"/>
        </w:rPr>
        <w:t>lgs</w:t>
      </w:r>
      <w:r w:rsidR="4299DF6B" w:rsidRPr="006C7B2B">
        <w:rPr>
          <w:rFonts w:ascii="Times New Roman" w:eastAsia="Calibri" w:hAnsi="Times New Roman" w:cs="Times New Roman"/>
        </w:rPr>
        <w:t>. n. 39</w:t>
      </w:r>
      <w:r w:rsidR="4EB328C8" w:rsidRPr="006C7B2B">
        <w:rPr>
          <w:rFonts w:ascii="Times New Roman" w:eastAsia="Calibri" w:hAnsi="Times New Roman" w:cs="Times New Roman"/>
        </w:rPr>
        <w:t xml:space="preserve"> del </w:t>
      </w:r>
      <w:r w:rsidR="4299DF6B" w:rsidRPr="006C7B2B">
        <w:rPr>
          <w:rFonts w:ascii="Times New Roman" w:eastAsia="Calibri" w:hAnsi="Times New Roman" w:cs="Times New Roman"/>
        </w:rPr>
        <w:t>2013 “</w:t>
      </w:r>
      <w:r w:rsidR="4299DF6B" w:rsidRPr="006C7B2B">
        <w:rPr>
          <w:rFonts w:ascii="Times New Roman" w:eastAsia="Calibri" w:hAnsi="Times New Roman" w:cs="Times New Roman"/>
          <w:i/>
          <w:iCs/>
        </w:rPr>
        <w:t>Disposizioni in materia di inconferibilità e incompatibilità di incarichi presso le pubbliche amministrazioni e presso gli enti privati in controllo pubblico, a norma dell'articolo 1, commi 49 e 50, della legge 6 novembre 2012, n. 190</w:t>
      </w:r>
      <w:r w:rsidR="4299DF6B" w:rsidRPr="006C7B2B">
        <w:rPr>
          <w:rFonts w:ascii="Times New Roman" w:eastAsia="Calibri" w:hAnsi="Times New Roman" w:cs="Times New Roman"/>
        </w:rPr>
        <w:t>”</w:t>
      </w:r>
      <w:r w:rsidR="2E2FB96E" w:rsidRPr="006C7B2B">
        <w:rPr>
          <w:rFonts w:ascii="Times New Roman" w:eastAsia="Calibri" w:hAnsi="Times New Roman" w:cs="Times New Roman"/>
        </w:rPr>
        <w:t>,</w:t>
      </w:r>
    </w:p>
    <w:p w14:paraId="397A8F89" w14:textId="271EB99F" w:rsidR="007072F1" w:rsidRPr="006C7B2B" w:rsidRDefault="0A0CAC58" w:rsidP="00EE538E">
      <w:pPr>
        <w:spacing w:line="276" w:lineRule="auto"/>
        <w:jc w:val="center"/>
        <w:rPr>
          <w:rFonts w:ascii="Times New Roman" w:eastAsiaTheme="minorEastAsia" w:hAnsi="Times New Roman" w:cs="Times New Roman"/>
          <w:b/>
          <w:bCs/>
          <w:sz w:val="24"/>
          <w:szCs w:val="24"/>
        </w:rPr>
      </w:pPr>
      <w:r w:rsidRPr="006C7B2B">
        <w:rPr>
          <w:rFonts w:ascii="Times New Roman" w:eastAsiaTheme="minorEastAsia" w:hAnsi="Times New Roman" w:cs="Times New Roman"/>
          <w:b/>
          <w:bCs/>
          <w:sz w:val="24"/>
          <w:szCs w:val="24"/>
        </w:rPr>
        <w:t>C</w:t>
      </w:r>
      <w:r w:rsidR="4299DF6B" w:rsidRPr="006C7B2B">
        <w:rPr>
          <w:rFonts w:ascii="Times New Roman" w:eastAsiaTheme="minorEastAsia" w:hAnsi="Times New Roman" w:cs="Times New Roman"/>
          <w:b/>
          <w:bCs/>
          <w:sz w:val="24"/>
          <w:szCs w:val="24"/>
        </w:rPr>
        <w:t>ONSAPEVOLE</w:t>
      </w:r>
    </w:p>
    <w:p w14:paraId="39F56AA7" w14:textId="27535163" w:rsidR="007072F1" w:rsidRPr="006C7B2B" w:rsidRDefault="4299DF6B" w:rsidP="00EE538E">
      <w:pPr>
        <w:pStyle w:val="Paragrafoelenco"/>
        <w:numPr>
          <w:ilvl w:val="0"/>
          <w:numId w:val="11"/>
        </w:numPr>
        <w:spacing w:after="0" w:line="276" w:lineRule="auto"/>
        <w:jc w:val="both"/>
        <w:rPr>
          <w:rFonts w:ascii="Times New Roman" w:eastAsia="Calibri" w:hAnsi="Times New Roman" w:cs="Times New Roman"/>
        </w:rPr>
      </w:pPr>
      <w:r w:rsidRPr="728A37AC">
        <w:rPr>
          <w:rFonts w:ascii="Times New Roman" w:eastAsia="Calibri" w:hAnsi="Times New Roman" w:cs="Times New Roman"/>
        </w:rPr>
        <w:t xml:space="preserve">delle conseguenze previste </w:t>
      </w:r>
      <w:r w:rsidR="428049AD" w:rsidRPr="728A37AC">
        <w:rPr>
          <w:rFonts w:ascii="Times New Roman" w:eastAsia="Calibri" w:hAnsi="Times New Roman" w:cs="Times New Roman"/>
        </w:rPr>
        <w:t>d</w:t>
      </w:r>
      <w:r w:rsidRPr="728A37AC">
        <w:rPr>
          <w:rFonts w:ascii="Times New Roman" w:eastAsia="Calibri" w:hAnsi="Times New Roman" w:cs="Times New Roman"/>
        </w:rPr>
        <w:t>all’art.</w:t>
      </w:r>
      <w:r w:rsidR="2E9E77BA" w:rsidRPr="728A37AC">
        <w:rPr>
          <w:rFonts w:ascii="Times New Roman" w:eastAsia="Calibri" w:hAnsi="Times New Roman" w:cs="Times New Roman"/>
        </w:rPr>
        <w:t xml:space="preserve"> </w:t>
      </w:r>
      <w:r w:rsidRPr="728A37AC">
        <w:rPr>
          <w:rFonts w:ascii="Times New Roman" w:eastAsia="Calibri" w:hAnsi="Times New Roman" w:cs="Times New Roman"/>
        </w:rPr>
        <w:t>75 del D.P.R. n. 445</w:t>
      </w:r>
      <w:r w:rsidR="21008E02" w:rsidRPr="728A37AC">
        <w:rPr>
          <w:rFonts w:ascii="Times New Roman" w:eastAsia="Calibri" w:hAnsi="Times New Roman" w:cs="Times New Roman"/>
        </w:rPr>
        <w:t xml:space="preserve"> del </w:t>
      </w:r>
      <w:r w:rsidRPr="728A37AC">
        <w:rPr>
          <w:rFonts w:ascii="Times New Roman" w:eastAsia="Calibri" w:hAnsi="Times New Roman" w:cs="Times New Roman"/>
        </w:rPr>
        <w:t>2000, nonché delle sanzioni penali per dichiarazioni mendaci, falsità in atti e uso di atti falsi di cui all’art. 76 del medesimo decreto;</w:t>
      </w:r>
    </w:p>
    <w:p w14:paraId="3E2DD0B4" w14:textId="424B22AD" w:rsidR="007072F1" w:rsidRPr="006C7B2B" w:rsidRDefault="75D890BA" w:rsidP="00EE538E">
      <w:pPr>
        <w:pStyle w:val="Paragrafoelenco"/>
        <w:numPr>
          <w:ilvl w:val="0"/>
          <w:numId w:val="11"/>
        </w:numPr>
        <w:spacing w:after="0" w:line="276" w:lineRule="auto"/>
        <w:jc w:val="both"/>
        <w:rPr>
          <w:rFonts w:ascii="Times New Roman" w:eastAsia="Calibri" w:hAnsi="Times New Roman" w:cs="Times New Roman"/>
        </w:rPr>
      </w:pPr>
      <w:r w:rsidRPr="006C7B2B">
        <w:rPr>
          <w:rFonts w:ascii="Times New Roman" w:eastAsia="Calibri" w:hAnsi="Times New Roman" w:cs="Times New Roman"/>
        </w:rPr>
        <w:t xml:space="preserve">dell’obbligo di presentare, all’atto del conferimento dell’incarico, una dichiarazione sulla insussistenza </w:t>
      </w:r>
      <w:r w:rsidR="02FE0D48" w:rsidRPr="006C7B2B">
        <w:rPr>
          <w:rFonts w:ascii="Times New Roman" w:eastAsia="Calibri" w:hAnsi="Times New Roman" w:cs="Times New Roman"/>
        </w:rPr>
        <w:t xml:space="preserve">di una delle </w:t>
      </w:r>
      <w:r w:rsidRPr="006C7B2B">
        <w:rPr>
          <w:rFonts w:ascii="Times New Roman" w:eastAsia="Calibri" w:hAnsi="Times New Roman" w:cs="Times New Roman"/>
        </w:rPr>
        <w:t xml:space="preserve">cause di inconferibilità di cui al </w:t>
      </w:r>
      <w:r w:rsidR="00505CD4" w:rsidRPr="006C7B2B">
        <w:rPr>
          <w:rFonts w:ascii="Times New Roman" w:eastAsia="Calibri" w:hAnsi="Times New Roman" w:cs="Times New Roman"/>
        </w:rPr>
        <w:t>D.lgs.</w:t>
      </w:r>
      <w:r w:rsidRPr="006C7B2B">
        <w:rPr>
          <w:rFonts w:ascii="Times New Roman" w:eastAsia="Calibri" w:hAnsi="Times New Roman" w:cs="Times New Roman"/>
        </w:rPr>
        <w:t xml:space="preserve"> n. 39</w:t>
      </w:r>
      <w:r w:rsidR="00400475" w:rsidRPr="006C7B2B">
        <w:rPr>
          <w:rFonts w:ascii="Times New Roman" w:eastAsia="Calibri" w:hAnsi="Times New Roman" w:cs="Times New Roman"/>
        </w:rPr>
        <w:t xml:space="preserve"> del </w:t>
      </w:r>
      <w:r w:rsidRPr="006C7B2B">
        <w:rPr>
          <w:rFonts w:ascii="Times New Roman" w:eastAsia="Calibri" w:hAnsi="Times New Roman" w:cs="Times New Roman"/>
        </w:rPr>
        <w:t>2013;</w:t>
      </w:r>
    </w:p>
    <w:p w14:paraId="1C8FD955" w14:textId="18110FF6" w:rsidR="007072F1" w:rsidRPr="006C7B2B" w:rsidRDefault="4299DF6B" w:rsidP="00EE538E">
      <w:pPr>
        <w:pStyle w:val="Paragrafoelenco"/>
        <w:numPr>
          <w:ilvl w:val="0"/>
          <w:numId w:val="11"/>
        </w:numPr>
        <w:spacing w:after="0" w:line="276" w:lineRule="auto"/>
        <w:jc w:val="both"/>
        <w:rPr>
          <w:rFonts w:ascii="Times New Roman" w:eastAsia="Calibri" w:hAnsi="Times New Roman" w:cs="Times New Roman"/>
        </w:rPr>
      </w:pPr>
      <w:r w:rsidRPr="006C7B2B">
        <w:rPr>
          <w:rFonts w:ascii="Times New Roman" w:eastAsia="Calibri" w:hAnsi="Times New Roman" w:cs="Times New Roman"/>
        </w:rPr>
        <w:t>che la dichiarazione sulla insussistenza di cause di inconferibilità è condizione per l’acquisizione dell’efficacia dell’incarico, ai sensi dell’art. 20, co. 4, del D.</w:t>
      </w:r>
      <w:r w:rsidR="00400475" w:rsidRPr="006C7B2B">
        <w:rPr>
          <w:rFonts w:ascii="Times New Roman" w:eastAsia="Calibri" w:hAnsi="Times New Roman" w:cs="Times New Roman"/>
        </w:rPr>
        <w:t>l</w:t>
      </w:r>
      <w:r w:rsidRPr="006C7B2B">
        <w:rPr>
          <w:rFonts w:ascii="Times New Roman" w:eastAsia="Calibri" w:hAnsi="Times New Roman" w:cs="Times New Roman"/>
        </w:rPr>
        <w:t>gs. n. 39</w:t>
      </w:r>
      <w:r w:rsidR="00400475" w:rsidRPr="006C7B2B">
        <w:rPr>
          <w:rFonts w:ascii="Times New Roman" w:eastAsia="Calibri" w:hAnsi="Times New Roman" w:cs="Times New Roman"/>
        </w:rPr>
        <w:t xml:space="preserve"> del </w:t>
      </w:r>
      <w:r w:rsidRPr="006C7B2B">
        <w:rPr>
          <w:rFonts w:ascii="Times New Roman" w:eastAsia="Calibri" w:hAnsi="Times New Roman" w:cs="Times New Roman"/>
        </w:rPr>
        <w:t>2013;</w:t>
      </w:r>
    </w:p>
    <w:p w14:paraId="7C316B2C" w14:textId="302FE1AC" w:rsidR="007072F1" w:rsidRPr="006C7B2B" w:rsidRDefault="4299DF6B" w:rsidP="00EE538E">
      <w:pPr>
        <w:pStyle w:val="Paragrafoelenco"/>
        <w:numPr>
          <w:ilvl w:val="0"/>
          <w:numId w:val="11"/>
        </w:numPr>
        <w:spacing w:after="0" w:line="276" w:lineRule="auto"/>
        <w:jc w:val="both"/>
        <w:rPr>
          <w:rFonts w:ascii="Times New Roman" w:eastAsia="Calibri" w:hAnsi="Times New Roman" w:cs="Times New Roman"/>
        </w:rPr>
      </w:pPr>
      <w:r w:rsidRPr="006C7B2B">
        <w:rPr>
          <w:rFonts w:ascii="Times New Roman" w:eastAsia="Calibri" w:hAnsi="Times New Roman" w:cs="Times New Roman"/>
        </w:rPr>
        <w:t xml:space="preserve">che, ai sensi dell’art. 20, co. 5, del </w:t>
      </w:r>
      <w:r w:rsidR="00505CD4" w:rsidRPr="006C7B2B">
        <w:rPr>
          <w:rFonts w:ascii="Times New Roman" w:eastAsia="Calibri" w:hAnsi="Times New Roman" w:cs="Times New Roman"/>
        </w:rPr>
        <w:t>D.lgs.</w:t>
      </w:r>
      <w:r w:rsidRPr="006C7B2B">
        <w:rPr>
          <w:rFonts w:ascii="Times New Roman" w:eastAsia="Calibri" w:hAnsi="Times New Roman" w:cs="Times New Roman"/>
        </w:rPr>
        <w:t xml:space="preserve"> n. 39</w:t>
      </w:r>
      <w:r w:rsidR="00400475" w:rsidRPr="006C7B2B">
        <w:rPr>
          <w:rFonts w:ascii="Times New Roman" w:eastAsia="Calibri" w:hAnsi="Times New Roman" w:cs="Times New Roman"/>
        </w:rPr>
        <w:t xml:space="preserve"> del </w:t>
      </w:r>
      <w:r w:rsidRPr="006C7B2B">
        <w:rPr>
          <w:rFonts w:ascii="Times New Roman" w:eastAsia="Calibri" w:hAnsi="Times New Roman" w:cs="Times New Roman"/>
        </w:rPr>
        <w:t>2013, la dichiarazione mendace, accertata dalla stessa amministrazione, nel rispetto del diritto di difesa e del contraddittorio dell’interessato,</w:t>
      </w:r>
      <w:r w:rsidR="1D6E84E0" w:rsidRPr="006C7B2B">
        <w:rPr>
          <w:rFonts w:ascii="Times New Roman" w:eastAsia="Calibri" w:hAnsi="Times New Roman" w:cs="Times New Roman"/>
        </w:rPr>
        <w:t xml:space="preserve"> </w:t>
      </w:r>
      <w:r w:rsidRPr="006C7B2B">
        <w:rPr>
          <w:rFonts w:ascii="Times New Roman" w:eastAsia="Calibri" w:hAnsi="Times New Roman" w:cs="Times New Roman"/>
        </w:rPr>
        <w:t>comporta la inconferibilità di qualsivoglia incarico di cui al medesimo decreto per un periodo di 5 anni, ferma restando ogni altra responsabilità;</w:t>
      </w:r>
    </w:p>
    <w:p w14:paraId="7EE9233C" w14:textId="25032ED7" w:rsidR="007072F1" w:rsidRPr="006C7B2B" w:rsidRDefault="4299DF6B" w:rsidP="00EE538E">
      <w:pPr>
        <w:pStyle w:val="Paragrafoelenco"/>
        <w:numPr>
          <w:ilvl w:val="0"/>
          <w:numId w:val="11"/>
        </w:numPr>
        <w:spacing w:after="0" w:line="276" w:lineRule="auto"/>
        <w:jc w:val="both"/>
        <w:rPr>
          <w:rFonts w:ascii="Times New Roman" w:hAnsi="Times New Roman" w:cs="Times New Roman"/>
        </w:rPr>
      </w:pPr>
      <w:r w:rsidRPr="006C7B2B">
        <w:rPr>
          <w:rFonts w:ascii="Times New Roman" w:eastAsia="Calibri" w:hAnsi="Times New Roman" w:cs="Times New Roman"/>
        </w:rPr>
        <w:t>che, ai sensi dell’art. 17 del D.</w:t>
      </w:r>
      <w:r w:rsidR="00400475" w:rsidRPr="006C7B2B">
        <w:rPr>
          <w:rFonts w:ascii="Times New Roman" w:eastAsia="Calibri" w:hAnsi="Times New Roman" w:cs="Times New Roman"/>
        </w:rPr>
        <w:t>l</w:t>
      </w:r>
      <w:r w:rsidRPr="006C7B2B">
        <w:rPr>
          <w:rFonts w:ascii="Times New Roman" w:eastAsia="Calibri" w:hAnsi="Times New Roman" w:cs="Times New Roman"/>
        </w:rPr>
        <w:t>gs. n. 39</w:t>
      </w:r>
      <w:r w:rsidR="00400475" w:rsidRPr="006C7B2B">
        <w:rPr>
          <w:rFonts w:ascii="Times New Roman" w:eastAsia="Calibri" w:hAnsi="Times New Roman" w:cs="Times New Roman"/>
        </w:rPr>
        <w:t xml:space="preserve"> del </w:t>
      </w:r>
      <w:r w:rsidRPr="006C7B2B">
        <w:rPr>
          <w:rFonts w:ascii="Times New Roman" w:eastAsia="Calibri" w:hAnsi="Times New Roman" w:cs="Times New Roman"/>
        </w:rPr>
        <w:t xml:space="preserve">2013, l’atto di conferimento dell’incarico e il relativo contratto </w:t>
      </w:r>
      <w:r w:rsidR="3E44CDAE" w:rsidRPr="006C7B2B">
        <w:rPr>
          <w:rFonts w:ascii="Times New Roman" w:eastAsia="Calibri" w:hAnsi="Times New Roman" w:cs="Times New Roman"/>
        </w:rPr>
        <w:t xml:space="preserve">adottati in violazione </w:t>
      </w:r>
      <w:r w:rsidRPr="006C7B2B">
        <w:rPr>
          <w:rFonts w:ascii="Times New Roman" w:eastAsia="Calibri" w:hAnsi="Times New Roman" w:cs="Times New Roman"/>
        </w:rPr>
        <w:t>del medesimo decreto sono nulli;</w:t>
      </w:r>
    </w:p>
    <w:p w14:paraId="6C5D5EC4" w14:textId="66C9A05D" w:rsidR="2F0EA69E" w:rsidRPr="006C7B2B" w:rsidRDefault="49025A4A" w:rsidP="00EE538E">
      <w:pPr>
        <w:pStyle w:val="Paragrafoelenco"/>
        <w:numPr>
          <w:ilvl w:val="0"/>
          <w:numId w:val="11"/>
        </w:numPr>
        <w:spacing w:after="0" w:line="276" w:lineRule="auto"/>
        <w:jc w:val="both"/>
        <w:rPr>
          <w:rFonts w:ascii="Times New Roman" w:eastAsia="Calibri" w:hAnsi="Times New Roman" w:cs="Times New Roman"/>
        </w:rPr>
      </w:pPr>
      <w:r w:rsidRPr="006C7B2B">
        <w:rPr>
          <w:rFonts w:ascii="Times New Roman" w:eastAsia="Calibri" w:hAnsi="Times New Roman" w:cs="Times New Roman"/>
        </w:rPr>
        <w:t xml:space="preserve">dell’obbligo di presentare annualmente una dichiarazione sulla insussistenza di una delle cause di incompatibilità </w:t>
      </w:r>
      <w:r w:rsidR="21CC69D7" w:rsidRPr="006C7B2B">
        <w:rPr>
          <w:rFonts w:ascii="Times New Roman" w:eastAsia="Calibri" w:hAnsi="Times New Roman" w:cs="Times New Roman"/>
        </w:rPr>
        <w:t xml:space="preserve">ai sensi </w:t>
      </w:r>
      <w:r w:rsidR="39F22054" w:rsidRPr="006C7B2B">
        <w:rPr>
          <w:rFonts w:ascii="Times New Roman" w:eastAsia="Calibri" w:hAnsi="Times New Roman" w:cs="Times New Roman"/>
        </w:rPr>
        <w:t>dell’art.</w:t>
      </w:r>
      <w:r w:rsidR="67DB04B2" w:rsidRPr="006C7B2B">
        <w:rPr>
          <w:rFonts w:ascii="Times New Roman" w:eastAsia="Calibri" w:hAnsi="Times New Roman" w:cs="Times New Roman"/>
        </w:rPr>
        <w:t xml:space="preserve"> 20 </w:t>
      </w:r>
      <w:r w:rsidR="03DF2B16" w:rsidRPr="006C7B2B">
        <w:rPr>
          <w:rFonts w:ascii="Times New Roman" w:eastAsia="Calibri" w:hAnsi="Times New Roman" w:cs="Times New Roman"/>
        </w:rPr>
        <w:t xml:space="preserve">del </w:t>
      </w:r>
      <w:r w:rsidR="0FCC1DBC" w:rsidRPr="006C7B2B">
        <w:rPr>
          <w:rFonts w:ascii="Times New Roman" w:eastAsia="Calibri" w:hAnsi="Times New Roman" w:cs="Times New Roman"/>
        </w:rPr>
        <w:t>D</w:t>
      </w:r>
      <w:r w:rsidR="67DB04B2" w:rsidRPr="006C7B2B">
        <w:rPr>
          <w:rFonts w:ascii="Times New Roman" w:eastAsia="Calibri" w:hAnsi="Times New Roman" w:cs="Times New Roman"/>
        </w:rPr>
        <w:t xml:space="preserve">.lgs. </w:t>
      </w:r>
      <w:r w:rsidR="03DF2B16" w:rsidRPr="006C7B2B">
        <w:rPr>
          <w:rFonts w:ascii="Times New Roman" w:eastAsia="Calibri" w:hAnsi="Times New Roman" w:cs="Times New Roman"/>
        </w:rPr>
        <w:t xml:space="preserve">n. </w:t>
      </w:r>
      <w:r w:rsidR="67DB04B2" w:rsidRPr="006C7B2B">
        <w:rPr>
          <w:rFonts w:ascii="Times New Roman" w:eastAsia="Calibri" w:hAnsi="Times New Roman" w:cs="Times New Roman"/>
        </w:rPr>
        <w:t>39</w:t>
      </w:r>
      <w:r w:rsidR="03DF2B16" w:rsidRPr="006C7B2B">
        <w:rPr>
          <w:rFonts w:ascii="Times New Roman" w:eastAsia="Calibri" w:hAnsi="Times New Roman" w:cs="Times New Roman"/>
        </w:rPr>
        <w:t xml:space="preserve"> del </w:t>
      </w:r>
      <w:r w:rsidR="67DB04B2" w:rsidRPr="006C7B2B">
        <w:rPr>
          <w:rFonts w:ascii="Times New Roman" w:eastAsia="Calibri" w:hAnsi="Times New Roman" w:cs="Times New Roman"/>
        </w:rPr>
        <w:t>2013;</w:t>
      </w:r>
    </w:p>
    <w:p w14:paraId="1634CACB" w14:textId="577E2927" w:rsidR="70C756A6" w:rsidRPr="006C7B2B" w:rsidRDefault="77B6C440" w:rsidP="00EE538E">
      <w:pPr>
        <w:pStyle w:val="Paragrafoelenco"/>
        <w:numPr>
          <w:ilvl w:val="0"/>
          <w:numId w:val="11"/>
        </w:numPr>
        <w:spacing w:after="0" w:line="276" w:lineRule="auto"/>
        <w:jc w:val="both"/>
        <w:rPr>
          <w:rFonts w:ascii="Times New Roman" w:hAnsi="Times New Roman" w:cs="Times New Roman"/>
        </w:rPr>
      </w:pPr>
      <w:r w:rsidRPr="006C7B2B">
        <w:rPr>
          <w:rFonts w:ascii="Times New Roman" w:hAnsi="Times New Roman" w:cs="Times New Roman"/>
        </w:rPr>
        <w:t>dell’obbligo di scegliere, a pena di decadenza, entro il termine perentorio di quindici giorni, tra la permanenza nell’incarico e l’assunzione e lo svolgimento di incarichi e cariche in enti di diritto privato regolati o finanziati dalla pubblica amministrazione che conferisce l’incarico, lo svolgimento di attività professionali ovvero l’assunzione della carica di componente di organi di indirizzo politico</w:t>
      </w:r>
      <w:r w:rsidR="7FB91214" w:rsidRPr="006C7B2B">
        <w:rPr>
          <w:rFonts w:ascii="Times New Roman" w:hAnsi="Times New Roman" w:cs="Times New Roman"/>
        </w:rPr>
        <w:t xml:space="preserve"> (art. 1, co 2, lett</w:t>
      </w:r>
      <w:r w:rsidR="00505CD4" w:rsidRPr="006C7B2B">
        <w:rPr>
          <w:rFonts w:ascii="Times New Roman" w:hAnsi="Times New Roman" w:cs="Times New Roman"/>
        </w:rPr>
        <w:t>.</w:t>
      </w:r>
      <w:r w:rsidR="7FB91214" w:rsidRPr="006C7B2B">
        <w:rPr>
          <w:rFonts w:ascii="Times New Roman" w:hAnsi="Times New Roman" w:cs="Times New Roman"/>
        </w:rPr>
        <w:t xml:space="preserve"> h)</w:t>
      </w:r>
      <w:r w:rsidR="00127DC7" w:rsidRPr="006C7B2B">
        <w:rPr>
          <w:rFonts w:ascii="Times New Roman" w:hAnsi="Times New Roman" w:cs="Times New Roman"/>
        </w:rPr>
        <w:t>, del</w:t>
      </w:r>
      <w:r w:rsidR="7FB91214" w:rsidRPr="006C7B2B">
        <w:rPr>
          <w:rFonts w:ascii="Times New Roman" w:hAnsi="Times New Roman" w:cs="Times New Roman"/>
        </w:rPr>
        <w:t xml:space="preserve"> </w:t>
      </w:r>
      <w:r w:rsidR="00C05948" w:rsidRPr="006C7B2B">
        <w:rPr>
          <w:rFonts w:ascii="Times New Roman" w:hAnsi="Times New Roman" w:cs="Times New Roman"/>
        </w:rPr>
        <w:t>D</w:t>
      </w:r>
      <w:r w:rsidR="7FB91214" w:rsidRPr="006C7B2B">
        <w:rPr>
          <w:rFonts w:ascii="Times New Roman" w:hAnsi="Times New Roman" w:cs="Times New Roman"/>
        </w:rPr>
        <w:t xml:space="preserve">.lgs. </w:t>
      </w:r>
      <w:r w:rsidR="00127DC7" w:rsidRPr="006C7B2B">
        <w:rPr>
          <w:rFonts w:ascii="Times New Roman" w:hAnsi="Times New Roman" w:cs="Times New Roman"/>
        </w:rPr>
        <w:t xml:space="preserve">n. </w:t>
      </w:r>
      <w:r w:rsidR="7FB91214" w:rsidRPr="006C7B2B">
        <w:rPr>
          <w:rFonts w:ascii="Times New Roman" w:hAnsi="Times New Roman" w:cs="Times New Roman"/>
        </w:rPr>
        <w:t>39</w:t>
      </w:r>
      <w:r w:rsidR="00127DC7" w:rsidRPr="006C7B2B">
        <w:rPr>
          <w:rFonts w:ascii="Times New Roman" w:hAnsi="Times New Roman" w:cs="Times New Roman"/>
        </w:rPr>
        <w:t xml:space="preserve"> del </w:t>
      </w:r>
      <w:r w:rsidR="7FB91214" w:rsidRPr="006C7B2B">
        <w:rPr>
          <w:rFonts w:ascii="Times New Roman" w:hAnsi="Times New Roman" w:cs="Times New Roman"/>
        </w:rPr>
        <w:t>2013)</w:t>
      </w:r>
      <w:r w:rsidRPr="006C7B2B">
        <w:rPr>
          <w:rFonts w:ascii="Times New Roman" w:hAnsi="Times New Roman" w:cs="Times New Roman"/>
        </w:rPr>
        <w:t>;</w:t>
      </w:r>
    </w:p>
    <w:p w14:paraId="5E1D57F7" w14:textId="5AB8BE80" w:rsidR="70C756A6" w:rsidRPr="006C7B2B" w:rsidRDefault="77B6C440" w:rsidP="00EE538E">
      <w:pPr>
        <w:pStyle w:val="Paragrafoelenco"/>
        <w:numPr>
          <w:ilvl w:val="0"/>
          <w:numId w:val="11"/>
        </w:numPr>
        <w:spacing w:after="0" w:line="276" w:lineRule="auto"/>
        <w:jc w:val="both"/>
        <w:rPr>
          <w:rFonts w:ascii="Times New Roman" w:hAnsi="Times New Roman" w:cs="Times New Roman"/>
        </w:rPr>
      </w:pPr>
      <w:r w:rsidRPr="006C7B2B">
        <w:rPr>
          <w:rFonts w:ascii="Times New Roman" w:hAnsi="Times New Roman" w:cs="Times New Roman"/>
        </w:rPr>
        <w:t>che, ai sensi dell’art. 19 del D.</w:t>
      </w:r>
      <w:r w:rsidR="00C05948" w:rsidRPr="006C7B2B">
        <w:rPr>
          <w:rFonts w:ascii="Times New Roman" w:hAnsi="Times New Roman" w:cs="Times New Roman"/>
        </w:rPr>
        <w:t>l</w:t>
      </w:r>
      <w:r w:rsidRPr="006C7B2B">
        <w:rPr>
          <w:rFonts w:ascii="Times New Roman" w:hAnsi="Times New Roman" w:cs="Times New Roman"/>
        </w:rPr>
        <w:t>gs. n. 39</w:t>
      </w:r>
      <w:r w:rsidR="00C05948" w:rsidRPr="006C7B2B">
        <w:rPr>
          <w:rFonts w:ascii="Times New Roman" w:hAnsi="Times New Roman" w:cs="Times New Roman"/>
        </w:rPr>
        <w:t xml:space="preserve"> del </w:t>
      </w:r>
      <w:r w:rsidRPr="006C7B2B">
        <w:rPr>
          <w:rFonts w:ascii="Times New Roman" w:hAnsi="Times New Roman" w:cs="Times New Roman"/>
        </w:rPr>
        <w:t>2013, lo svolgimento dell’incarico in una delle situazioni di incompatibilità di cui al decreto medesimo comporta la decadenza dall’incarico e la risoluzione del relativo contratto di lavoro, decorso il termine perentorio di quindici giorni dalla contestazione all’interessato da parte del Responsabile della Prevenzione della Corruzione e della Trasparenza dell’insorgere della causa di incompatibilità;</w:t>
      </w:r>
    </w:p>
    <w:p w14:paraId="4B94D5A5" w14:textId="354F809D" w:rsidR="00173397" w:rsidRPr="006C7B2B" w:rsidRDefault="37059B3A" w:rsidP="2ED85CC0">
      <w:pPr>
        <w:pStyle w:val="Paragrafoelenco"/>
        <w:numPr>
          <w:ilvl w:val="0"/>
          <w:numId w:val="11"/>
        </w:numPr>
        <w:spacing w:after="0" w:line="276" w:lineRule="auto"/>
        <w:jc w:val="both"/>
        <w:rPr>
          <w:rFonts w:ascii="Times New Roman" w:eastAsiaTheme="minorEastAsia" w:hAnsi="Times New Roman" w:cs="Times New Roman"/>
        </w:rPr>
      </w:pPr>
      <w:r w:rsidRPr="006C7B2B">
        <w:rPr>
          <w:rFonts w:ascii="Times New Roman" w:eastAsiaTheme="minorEastAsia" w:hAnsi="Times New Roman" w:cs="Times New Roman"/>
        </w:rPr>
        <w:lastRenderedPageBreak/>
        <w:t xml:space="preserve">dei contenuti del D.P.R. </w:t>
      </w:r>
      <w:r w:rsidR="00921325" w:rsidRPr="006C7B2B">
        <w:rPr>
          <w:rFonts w:ascii="Times New Roman" w:eastAsiaTheme="minorEastAsia" w:hAnsi="Times New Roman" w:cs="Times New Roman"/>
        </w:rPr>
        <w:t xml:space="preserve">n. 62 del </w:t>
      </w:r>
      <w:r w:rsidRPr="006C7B2B">
        <w:rPr>
          <w:rFonts w:ascii="Times New Roman" w:eastAsiaTheme="minorEastAsia" w:hAnsi="Times New Roman" w:cs="Times New Roman"/>
        </w:rPr>
        <w:t>2013</w:t>
      </w:r>
      <w:r w:rsidR="00921325" w:rsidRPr="006C7B2B">
        <w:rPr>
          <w:rFonts w:ascii="Times New Roman" w:eastAsiaTheme="minorEastAsia" w:hAnsi="Times New Roman" w:cs="Times New Roman"/>
        </w:rPr>
        <w:t xml:space="preserve"> “</w:t>
      </w:r>
      <w:r w:rsidRPr="006C7B2B">
        <w:rPr>
          <w:rFonts w:ascii="Times New Roman" w:eastAsiaTheme="minorEastAsia" w:hAnsi="Times New Roman" w:cs="Times New Roman"/>
          <w:i/>
          <w:iCs/>
        </w:rPr>
        <w:t>Regolamento recante il codice di comportamento dei dipendenti pubblici</w:t>
      </w:r>
      <w:r w:rsidR="00921325" w:rsidRPr="006C7B2B">
        <w:rPr>
          <w:rFonts w:ascii="Times New Roman" w:eastAsiaTheme="minorEastAsia" w:hAnsi="Times New Roman" w:cs="Times New Roman"/>
          <w:i/>
          <w:iCs/>
        </w:rPr>
        <w:t>”</w:t>
      </w:r>
      <w:r w:rsidR="00921325" w:rsidRPr="006C7B2B">
        <w:rPr>
          <w:rFonts w:ascii="Times New Roman" w:eastAsiaTheme="minorEastAsia" w:hAnsi="Times New Roman" w:cs="Times New Roman"/>
        </w:rPr>
        <w:t xml:space="preserve">, </w:t>
      </w:r>
      <w:r w:rsidRPr="006C7B2B">
        <w:rPr>
          <w:rFonts w:ascii="Times New Roman" w:eastAsiaTheme="minorEastAsia" w:hAnsi="Times New Roman" w:cs="Times New Roman"/>
        </w:rPr>
        <w:t xml:space="preserve">nonché del Codice di comportamento dei dipendenti della Presidenza del </w:t>
      </w:r>
      <w:r w:rsidR="00317B48" w:rsidRPr="006C7B2B">
        <w:rPr>
          <w:rFonts w:ascii="Times New Roman" w:eastAsiaTheme="minorEastAsia" w:hAnsi="Times New Roman" w:cs="Times New Roman"/>
        </w:rPr>
        <w:t>Consiglio dei ministri</w:t>
      </w:r>
      <w:r w:rsidRPr="006C7B2B">
        <w:rPr>
          <w:rFonts w:ascii="Times New Roman" w:eastAsiaTheme="minorEastAsia" w:hAnsi="Times New Roman" w:cs="Times New Roman"/>
        </w:rPr>
        <w:t xml:space="preserve"> adottato </w:t>
      </w:r>
      <w:r w:rsidR="4B2B5C05" w:rsidRPr="006C7B2B">
        <w:rPr>
          <w:rFonts w:ascii="Times New Roman" w:eastAsiaTheme="minorEastAsia" w:hAnsi="Times New Roman" w:cs="Times New Roman"/>
        </w:rPr>
        <w:t>con D.P.C.M.</w:t>
      </w:r>
      <w:r w:rsidR="00C81662" w:rsidRPr="006C7B2B">
        <w:rPr>
          <w:rFonts w:ascii="Times New Roman" w:eastAsiaTheme="minorEastAsia" w:hAnsi="Times New Roman" w:cs="Times New Roman"/>
        </w:rPr>
        <w:t xml:space="preserve"> del </w:t>
      </w:r>
      <w:r w:rsidR="00340F60">
        <w:rPr>
          <w:rFonts w:ascii="Times New Roman" w:eastAsiaTheme="minorEastAsia" w:hAnsi="Times New Roman" w:cs="Times New Roman"/>
        </w:rPr>
        <w:t>13</w:t>
      </w:r>
      <w:r w:rsidR="00C81662" w:rsidRPr="006C7B2B">
        <w:rPr>
          <w:rFonts w:ascii="Times New Roman" w:eastAsiaTheme="minorEastAsia" w:hAnsi="Times New Roman" w:cs="Times New Roman"/>
        </w:rPr>
        <w:t>/</w:t>
      </w:r>
      <w:r w:rsidR="00340F60">
        <w:rPr>
          <w:rFonts w:ascii="Times New Roman" w:eastAsiaTheme="minorEastAsia" w:hAnsi="Times New Roman" w:cs="Times New Roman"/>
        </w:rPr>
        <w:t>12</w:t>
      </w:r>
      <w:r w:rsidR="00C81662" w:rsidRPr="006C7B2B">
        <w:rPr>
          <w:rFonts w:ascii="Times New Roman" w:eastAsiaTheme="minorEastAsia" w:hAnsi="Times New Roman" w:cs="Times New Roman"/>
        </w:rPr>
        <w:t>/2024</w:t>
      </w:r>
      <w:r w:rsidRPr="006C7B2B">
        <w:rPr>
          <w:rFonts w:ascii="Times New Roman" w:eastAsiaTheme="minorEastAsia" w:hAnsi="Times New Roman" w:cs="Times New Roman"/>
        </w:rPr>
        <w:t>.</w:t>
      </w:r>
    </w:p>
    <w:p w14:paraId="55C4A3DF" w14:textId="117D5EEE" w:rsidR="1DD42B79" w:rsidRPr="006C7B2B" w:rsidRDefault="1DD42B79" w:rsidP="2ED85CC0">
      <w:pPr>
        <w:spacing w:after="0" w:line="276" w:lineRule="auto"/>
        <w:jc w:val="both"/>
        <w:rPr>
          <w:rFonts w:ascii="Times New Roman" w:eastAsiaTheme="minorEastAsia" w:hAnsi="Times New Roman" w:cs="Times New Roman"/>
        </w:rPr>
      </w:pPr>
    </w:p>
    <w:p w14:paraId="3DEEC669" w14:textId="472400A4" w:rsidR="00173397" w:rsidRPr="006C7B2B" w:rsidRDefault="00FD1C99" w:rsidP="00EE538E">
      <w:pPr>
        <w:pStyle w:val="Default"/>
        <w:spacing w:line="276" w:lineRule="auto"/>
        <w:jc w:val="center"/>
        <w:rPr>
          <w:rFonts w:ascii="Times New Roman" w:eastAsiaTheme="minorEastAsia" w:hAnsi="Times New Roman" w:cs="Times New Roman"/>
          <w:b/>
          <w:bCs/>
        </w:rPr>
      </w:pPr>
      <w:r w:rsidRPr="74441D28">
        <w:rPr>
          <w:rFonts w:ascii="Times New Roman" w:eastAsiaTheme="minorEastAsia" w:hAnsi="Times New Roman" w:cs="Times New Roman"/>
          <w:b/>
          <w:bCs/>
        </w:rPr>
        <w:t>DICHIARA</w:t>
      </w:r>
    </w:p>
    <w:p w14:paraId="1D215459" w14:textId="7A9055CE" w:rsidR="74441D28" w:rsidRDefault="74441D28" w:rsidP="74441D28">
      <w:pPr>
        <w:pStyle w:val="Default"/>
        <w:spacing w:line="276" w:lineRule="auto"/>
        <w:jc w:val="center"/>
        <w:rPr>
          <w:rFonts w:ascii="Times New Roman" w:eastAsiaTheme="minorEastAsia" w:hAnsi="Times New Roman" w:cs="Times New Roman"/>
          <w:b/>
          <w:bCs/>
        </w:rPr>
      </w:pPr>
    </w:p>
    <w:p w14:paraId="0C5ED783" w14:textId="064132E9" w:rsidR="00AA3D88" w:rsidRPr="006C7B2B" w:rsidRDefault="7A00888C" w:rsidP="6D55A243">
      <w:pPr>
        <w:pStyle w:val="Default"/>
        <w:spacing w:line="276" w:lineRule="auto"/>
        <w:jc w:val="both"/>
        <w:rPr>
          <w:rFonts w:ascii="Times New Roman" w:eastAsiaTheme="minorEastAsia" w:hAnsi="Times New Roman" w:cs="Times New Roman"/>
          <w:sz w:val="22"/>
          <w:szCs w:val="22"/>
        </w:rPr>
      </w:pPr>
      <w:r w:rsidRPr="6D55A243">
        <w:rPr>
          <w:rFonts w:ascii="Times New Roman" w:eastAsiaTheme="minorEastAsia" w:hAnsi="Times New Roman" w:cs="Times New Roman"/>
          <w:sz w:val="22"/>
          <w:szCs w:val="22"/>
        </w:rPr>
        <w:t xml:space="preserve">□ </w:t>
      </w:r>
      <w:r w:rsidR="6BD82EC2" w:rsidRPr="6D55A243">
        <w:rPr>
          <w:rFonts w:ascii="Times New Roman" w:eastAsiaTheme="minorEastAsia" w:hAnsi="Times New Roman" w:cs="Times New Roman"/>
          <w:sz w:val="22"/>
          <w:szCs w:val="22"/>
        </w:rPr>
        <w:t>d</w:t>
      </w:r>
      <w:r w:rsidR="00320A25" w:rsidRPr="6D55A243">
        <w:rPr>
          <w:rFonts w:ascii="Times New Roman" w:eastAsiaTheme="minorEastAsia" w:hAnsi="Times New Roman" w:cs="Times New Roman"/>
          <w:sz w:val="22"/>
          <w:szCs w:val="22"/>
        </w:rPr>
        <w:t>i non incorrere in alcuna delle</w:t>
      </w:r>
      <w:r w:rsidR="00AA3D88" w:rsidRPr="6D55A243">
        <w:rPr>
          <w:rFonts w:ascii="Times New Roman" w:eastAsiaTheme="minorEastAsia" w:hAnsi="Times New Roman" w:cs="Times New Roman"/>
          <w:sz w:val="22"/>
          <w:szCs w:val="22"/>
        </w:rPr>
        <w:t xml:space="preserve"> cause di </w:t>
      </w:r>
      <w:r w:rsidR="006D5577" w:rsidRPr="6D55A243">
        <w:rPr>
          <w:rFonts w:ascii="Times New Roman" w:eastAsiaTheme="minorEastAsia" w:hAnsi="Times New Roman" w:cs="Times New Roman"/>
          <w:sz w:val="22"/>
          <w:szCs w:val="22"/>
        </w:rPr>
        <w:t>i</w:t>
      </w:r>
      <w:r w:rsidR="00A03549" w:rsidRPr="6D55A243">
        <w:rPr>
          <w:rFonts w:ascii="Times New Roman" w:eastAsiaTheme="minorEastAsia" w:hAnsi="Times New Roman" w:cs="Times New Roman"/>
          <w:sz w:val="22"/>
          <w:szCs w:val="22"/>
        </w:rPr>
        <w:t xml:space="preserve">nconferibilità </w:t>
      </w:r>
      <w:r w:rsidR="006D5577" w:rsidRPr="6D55A243">
        <w:rPr>
          <w:rFonts w:ascii="Times New Roman" w:eastAsiaTheme="minorEastAsia" w:hAnsi="Times New Roman" w:cs="Times New Roman"/>
          <w:sz w:val="22"/>
          <w:szCs w:val="22"/>
        </w:rPr>
        <w:t xml:space="preserve">previste </w:t>
      </w:r>
      <w:r w:rsidR="00320A25" w:rsidRPr="6D55A243">
        <w:rPr>
          <w:rFonts w:ascii="Times New Roman" w:eastAsiaTheme="minorEastAsia" w:hAnsi="Times New Roman" w:cs="Times New Roman"/>
          <w:sz w:val="22"/>
          <w:szCs w:val="22"/>
        </w:rPr>
        <w:t>dal</w:t>
      </w:r>
      <w:r w:rsidR="00A03549" w:rsidRPr="6D55A243">
        <w:rPr>
          <w:rFonts w:ascii="Times New Roman" w:eastAsiaTheme="minorEastAsia" w:hAnsi="Times New Roman" w:cs="Times New Roman"/>
          <w:sz w:val="22"/>
          <w:szCs w:val="22"/>
        </w:rPr>
        <w:t xml:space="preserve"> </w:t>
      </w:r>
      <w:r w:rsidR="0056203F" w:rsidRPr="6D55A243">
        <w:rPr>
          <w:rFonts w:ascii="Times New Roman" w:eastAsiaTheme="minorEastAsia" w:hAnsi="Times New Roman" w:cs="Times New Roman"/>
          <w:sz w:val="22"/>
          <w:szCs w:val="22"/>
        </w:rPr>
        <w:t>D</w:t>
      </w:r>
      <w:r w:rsidR="00A03549" w:rsidRPr="6D55A243">
        <w:rPr>
          <w:rFonts w:ascii="Times New Roman" w:eastAsiaTheme="minorEastAsia" w:hAnsi="Times New Roman" w:cs="Times New Roman"/>
          <w:sz w:val="22"/>
          <w:szCs w:val="22"/>
        </w:rPr>
        <w:t xml:space="preserve">.lgs. </w:t>
      </w:r>
      <w:r w:rsidR="0071256A" w:rsidRPr="6D55A243">
        <w:rPr>
          <w:rFonts w:ascii="Times New Roman" w:eastAsiaTheme="minorEastAsia" w:hAnsi="Times New Roman" w:cs="Times New Roman"/>
          <w:sz w:val="22"/>
          <w:szCs w:val="22"/>
        </w:rPr>
        <w:t xml:space="preserve">n. 39 del </w:t>
      </w:r>
      <w:r w:rsidR="00A03549" w:rsidRPr="6D55A243">
        <w:rPr>
          <w:rFonts w:ascii="Times New Roman" w:eastAsiaTheme="minorEastAsia" w:hAnsi="Times New Roman" w:cs="Times New Roman"/>
          <w:sz w:val="22"/>
          <w:szCs w:val="22"/>
        </w:rPr>
        <w:t>2013</w:t>
      </w:r>
      <w:r w:rsidR="00676CB9" w:rsidRPr="6D55A243">
        <w:rPr>
          <w:rFonts w:ascii="Times New Roman" w:eastAsiaTheme="minorEastAsia" w:hAnsi="Times New Roman" w:cs="Times New Roman"/>
          <w:sz w:val="22"/>
          <w:szCs w:val="22"/>
        </w:rPr>
        <w:t>,</w:t>
      </w:r>
      <w:r w:rsidR="00AA3D88" w:rsidRPr="6D55A243">
        <w:rPr>
          <w:rFonts w:ascii="Times New Roman" w:eastAsiaTheme="minorEastAsia" w:hAnsi="Times New Roman" w:cs="Times New Roman"/>
          <w:sz w:val="22"/>
          <w:szCs w:val="22"/>
        </w:rPr>
        <w:t xml:space="preserve"> e, in particolare</w:t>
      </w:r>
      <w:r w:rsidR="730DCE42" w:rsidRPr="6D55A243">
        <w:rPr>
          <w:rFonts w:ascii="Times New Roman" w:eastAsiaTheme="minorEastAsia" w:hAnsi="Times New Roman" w:cs="Times New Roman"/>
          <w:sz w:val="22"/>
          <w:szCs w:val="22"/>
        </w:rPr>
        <w:t xml:space="preserve">, </w:t>
      </w:r>
      <w:r w:rsidR="00AA3D88" w:rsidRPr="6D55A243">
        <w:rPr>
          <w:rFonts w:ascii="Times New Roman" w:eastAsiaTheme="minorEastAsia" w:hAnsi="Times New Roman" w:cs="Times New Roman"/>
          <w:sz w:val="22"/>
          <w:szCs w:val="22"/>
        </w:rPr>
        <w:t>di non aver riportato condann</w:t>
      </w:r>
      <w:r w:rsidR="58D96CD5" w:rsidRPr="6D55A243">
        <w:rPr>
          <w:rFonts w:ascii="Times New Roman" w:eastAsiaTheme="minorEastAsia" w:hAnsi="Times New Roman" w:cs="Times New Roman"/>
          <w:sz w:val="22"/>
          <w:szCs w:val="22"/>
        </w:rPr>
        <w:t>e</w:t>
      </w:r>
      <w:r w:rsidR="00AA3D88" w:rsidRPr="6D55A243">
        <w:rPr>
          <w:rFonts w:ascii="Times New Roman" w:eastAsiaTheme="minorEastAsia" w:hAnsi="Times New Roman" w:cs="Times New Roman"/>
          <w:sz w:val="22"/>
          <w:szCs w:val="22"/>
        </w:rPr>
        <w:t xml:space="preserve">, anche con sentenza </w:t>
      </w:r>
      <w:r w:rsidR="522FEA09" w:rsidRPr="6D55A243">
        <w:rPr>
          <w:rFonts w:ascii="Times New Roman" w:eastAsiaTheme="minorEastAsia" w:hAnsi="Times New Roman" w:cs="Times New Roman"/>
          <w:sz w:val="22"/>
          <w:szCs w:val="22"/>
        </w:rPr>
        <w:t xml:space="preserve">non </w:t>
      </w:r>
      <w:r w:rsidR="00AA3D88" w:rsidRPr="6D55A243">
        <w:rPr>
          <w:rFonts w:ascii="Times New Roman" w:eastAsiaTheme="minorEastAsia" w:hAnsi="Times New Roman" w:cs="Times New Roman"/>
          <w:sz w:val="22"/>
          <w:szCs w:val="22"/>
        </w:rPr>
        <w:t>passata in giudicato, per uno dei reati previsti dal capo I del titolo II del libro secondo del codice penale (art. 3</w:t>
      </w:r>
      <w:r w:rsidR="0C94FF21" w:rsidRPr="6D55A243">
        <w:rPr>
          <w:rFonts w:ascii="Times New Roman" w:eastAsiaTheme="minorEastAsia" w:hAnsi="Times New Roman" w:cs="Times New Roman"/>
          <w:sz w:val="22"/>
          <w:szCs w:val="22"/>
        </w:rPr>
        <w:t>, co. 1, lett. a) e c)</w:t>
      </w:r>
      <w:r w:rsidR="00AA3D88" w:rsidRPr="6D55A243">
        <w:rPr>
          <w:rFonts w:ascii="Times New Roman" w:eastAsiaTheme="minorEastAsia" w:hAnsi="Times New Roman" w:cs="Times New Roman"/>
          <w:sz w:val="22"/>
          <w:szCs w:val="22"/>
        </w:rPr>
        <w:t xml:space="preserve"> </w:t>
      </w:r>
      <w:r w:rsidR="00505CD4" w:rsidRPr="6D55A243">
        <w:rPr>
          <w:rFonts w:ascii="Times New Roman" w:eastAsiaTheme="minorEastAsia" w:hAnsi="Times New Roman" w:cs="Times New Roman"/>
          <w:sz w:val="22"/>
          <w:szCs w:val="22"/>
        </w:rPr>
        <w:t>D.lgs.</w:t>
      </w:r>
      <w:r w:rsidR="00AA3D88" w:rsidRPr="6D55A243">
        <w:rPr>
          <w:rFonts w:ascii="Times New Roman" w:eastAsiaTheme="minorEastAsia" w:hAnsi="Times New Roman" w:cs="Times New Roman"/>
          <w:sz w:val="22"/>
          <w:szCs w:val="22"/>
        </w:rPr>
        <w:t xml:space="preserve"> n. 39</w:t>
      </w:r>
      <w:r w:rsidR="00BA5959" w:rsidRPr="6D55A243">
        <w:rPr>
          <w:rFonts w:ascii="Times New Roman" w:eastAsiaTheme="minorEastAsia" w:hAnsi="Times New Roman" w:cs="Times New Roman"/>
          <w:sz w:val="22"/>
          <w:szCs w:val="22"/>
        </w:rPr>
        <w:t xml:space="preserve"> del </w:t>
      </w:r>
      <w:r w:rsidR="00AA3D88" w:rsidRPr="6D55A243">
        <w:rPr>
          <w:rFonts w:ascii="Times New Roman" w:eastAsiaTheme="minorEastAsia" w:hAnsi="Times New Roman" w:cs="Times New Roman"/>
          <w:sz w:val="22"/>
          <w:szCs w:val="22"/>
        </w:rPr>
        <w:t>2013</w:t>
      </w:r>
      <w:r w:rsidR="00320A25" w:rsidRPr="6D55A243">
        <w:rPr>
          <w:rFonts w:ascii="Times New Roman" w:eastAsiaTheme="minorEastAsia" w:hAnsi="Times New Roman" w:cs="Times New Roman"/>
          <w:sz w:val="22"/>
          <w:szCs w:val="22"/>
        </w:rPr>
        <w:t>)</w:t>
      </w:r>
      <w:r w:rsidR="00AA3D88" w:rsidRPr="6D55A243">
        <w:rPr>
          <w:rFonts w:ascii="Times New Roman" w:eastAsiaTheme="minorEastAsia" w:hAnsi="Times New Roman" w:cs="Times New Roman"/>
          <w:sz w:val="22"/>
          <w:szCs w:val="22"/>
        </w:rPr>
        <w:t>;</w:t>
      </w:r>
    </w:p>
    <w:p w14:paraId="45884A48" w14:textId="41097AB9" w:rsidR="6AC7AF6A" w:rsidRPr="006C7B2B" w:rsidRDefault="59829AD4" w:rsidP="04955B71">
      <w:pPr>
        <w:pStyle w:val="Default"/>
        <w:spacing w:line="276" w:lineRule="auto"/>
        <w:jc w:val="both"/>
        <w:rPr>
          <w:rFonts w:ascii="Times New Roman" w:eastAsiaTheme="minorEastAsia" w:hAnsi="Times New Roman" w:cs="Times New Roman"/>
          <w:sz w:val="22"/>
          <w:szCs w:val="22"/>
        </w:rPr>
      </w:pPr>
      <w:r w:rsidRPr="006C7B2B">
        <w:rPr>
          <w:rFonts w:ascii="Times New Roman" w:eastAsiaTheme="minorEastAsia" w:hAnsi="Times New Roman" w:cs="Times New Roman"/>
          <w:sz w:val="22"/>
          <w:szCs w:val="22"/>
        </w:rPr>
        <w:t xml:space="preserve">□ </w:t>
      </w:r>
      <w:r w:rsidR="6AC7AF6A" w:rsidRPr="006C7B2B">
        <w:rPr>
          <w:rFonts w:ascii="Times New Roman" w:eastAsiaTheme="minorEastAsia" w:hAnsi="Times New Roman" w:cs="Times New Roman"/>
          <w:sz w:val="22"/>
          <w:szCs w:val="22"/>
        </w:rPr>
        <w:t xml:space="preserve">di non incorrere in </w:t>
      </w:r>
      <w:r w:rsidR="0E56432C" w:rsidRPr="006C7B2B">
        <w:rPr>
          <w:rFonts w:ascii="Times New Roman" w:eastAsiaTheme="minorEastAsia" w:hAnsi="Times New Roman" w:cs="Times New Roman"/>
          <w:sz w:val="22"/>
          <w:szCs w:val="22"/>
        </w:rPr>
        <w:t>alcuna delle</w:t>
      </w:r>
      <w:r w:rsidR="6AC7AF6A" w:rsidRPr="006C7B2B">
        <w:rPr>
          <w:rFonts w:ascii="Times New Roman" w:eastAsiaTheme="minorEastAsia" w:hAnsi="Times New Roman" w:cs="Times New Roman"/>
          <w:sz w:val="22"/>
          <w:szCs w:val="22"/>
        </w:rPr>
        <w:t xml:space="preserve"> cause di incompatibilità previste dal D.lgs. </w:t>
      </w:r>
      <w:r w:rsidR="00C62BDE" w:rsidRPr="006C7B2B">
        <w:rPr>
          <w:rFonts w:ascii="Times New Roman" w:eastAsiaTheme="minorEastAsia" w:hAnsi="Times New Roman" w:cs="Times New Roman"/>
          <w:sz w:val="22"/>
          <w:szCs w:val="22"/>
        </w:rPr>
        <w:t xml:space="preserve">n. 39 del </w:t>
      </w:r>
      <w:r w:rsidR="00676CB9" w:rsidRPr="006C7B2B">
        <w:rPr>
          <w:rFonts w:ascii="Times New Roman" w:eastAsiaTheme="minorEastAsia" w:hAnsi="Times New Roman" w:cs="Times New Roman"/>
          <w:sz w:val="22"/>
          <w:szCs w:val="22"/>
        </w:rPr>
        <w:t>2013, e,</w:t>
      </w:r>
      <w:r w:rsidR="6AC7AF6A" w:rsidRPr="006C7B2B">
        <w:rPr>
          <w:rFonts w:ascii="Times New Roman" w:eastAsiaTheme="minorEastAsia" w:hAnsi="Times New Roman" w:cs="Times New Roman"/>
          <w:sz w:val="22"/>
          <w:szCs w:val="22"/>
        </w:rPr>
        <w:t xml:space="preserve"> in particolare:</w:t>
      </w:r>
    </w:p>
    <w:p w14:paraId="5749264A" w14:textId="72BC56D1" w:rsidR="15D6B289" w:rsidRPr="006C7B2B" w:rsidRDefault="1EB0800D" w:rsidP="00EE538E">
      <w:pPr>
        <w:pStyle w:val="Default"/>
        <w:numPr>
          <w:ilvl w:val="0"/>
          <w:numId w:val="16"/>
        </w:numPr>
        <w:spacing w:line="276" w:lineRule="auto"/>
        <w:jc w:val="both"/>
        <w:rPr>
          <w:rFonts w:ascii="Times New Roman" w:eastAsiaTheme="minorEastAsia" w:hAnsi="Times New Roman" w:cs="Times New Roman"/>
          <w:sz w:val="22"/>
          <w:szCs w:val="22"/>
        </w:rPr>
      </w:pPr>
      <w:r w:rsidRPr="006C7B2B">
        <w:rPr>
          <w:rFonts w:ascii="Times New Roman" w:eastAsiaTheme="minorEastAsia" w:hAnsi="Times New Roman" w:cs="Times New Roman"/>
          <w:sz w:val="22"/>
          <w:szCs w:val="22"/>
        </w:rPr>
        <w:t>di non avere assunto o mantenuto incarichi o cariche in enti di diritto privato regolati o finanziati dalla PCM (art. 9</w:t>
      </w:r>
      <w:r w:rsidR="009A62C9" w:rsidRPr="006C7B2B">
        <w:rPr>
          <w:rFonts w:ascii="Times New Roman" w:eastAsiaTheme="minorEastAsia" w:hAnsi="Times New Roman" w:cs="Times New Roman"/>
          <w:sz w:val="22"/>
          <w:szCs w:val="22"/>
        </w:rPr>
        <w:t>, co.</w:t>
      </w:r>
      <w:r w:rsidRPr="006C7B2B">
        <w:rPr>
          <w:rFonts w:ascii="Times New Roman" w:eastAsiaTheme="minorEastAsia" w:hAnsi="Times New Roman" w:cs="Times New Roman"/>
          <w:sz w:val="22"/>
          <w:szCs w:val="22"/>
        </w:rPr>
        <w:t xml:space="preserve"> 1</w:t>
      </w:r>
      <w:r w:rsidR="00010487" w:rsidRPr="006C7B2B">
        <w:rPr>
          <w:rFonts w:ascii="Times New Roman" w:eastAsiaTheme="minorEastAsia" w:hAnsi="Times New Roman" w:cs="Times New Roman"/>
          <w:sz w:val="22"/>
          <w:szCs w:val="22"/>
        </w:rPr>
        <w:t>, del</w:t>
      </w:r>
      <w:r w:rsidRPr="006C7B2B">
        <w:rPr>
          <w:rFonts w:ascii="Times New Roman" w:eastAsiaTheme="minorEastAsia" w:hAnsi="Times New Roman" w:cs="Times New Roman"/>
          <w:sz w:val="22"/>
          <w:szCs w:val="22"/>
        </w:rPr>
        <w:t xml:space="preserve"> D.</w:t>
      </w:r>
      <w:r w:rsidR="00010487" w:rsidRPr="006C7B2B">
        <w:rPr>
          <w:rFonts w:ascii="Times New Roman" w:eastAsiaTheme="minorEastAsia" w:hAnsi="Times New Roman" w:cs="Times New Roman"/>
          <w:sz w:val="22"/>
          <w:szCs w:val="22"/>
        </w:rPr>
        <w:t>l</w:t>
      </w:r>
      <w:r w:rsidRPr="006C7B2B">
        <w:rPr>
          <w:rFonts w:ascii="Times New Roman" w:eastAsiaTheme="minorEastAsia" w:hAnsi="Times New Roman" w:cs="Times New Roman"/>
          <w:sz w:val="22"/>
          <w:szCs w:val="22"/>
        </w:rPr>
        <w:t>gs. n. 39</w:t>
      </w:r>
      <w:r w:rsidR="00676CB9" w:rsidRPr="006C7B2B">
        <w:rPr>
          <w:rFonts w:ascii="Times New Roman" w:eastAsiaTheme="minorEastAsia" w:hAnsi="Times New Roman" w:cs="Times New Roman"/>
          <w:sz w:val="22"/>
          <w:szCs w:val="22"/>
        </w:rPr>
        <w:t xml:space="preserve"> del </w:t>
      </w:r>
      <w:r w:rsidRPr="006C7B2B">
        <w:rPr>
          <w:rFonts w:ascii="Times New Roman" w:eastAsiaTheme="minorEastAsia" w:hAnsi="Times New Roman" w:cs="Times New Roman"/>
          <w:sz w:val="22"/>
          <w:szCs w:val="22"/>
        </w:rPr>
        <w:t xml:space="preserve">2013); </w:t>
      </w:r>
    </w:p>
    <w:p w14:paraId="16502CD3" w14:textId="143EEC5A" w:rsidR="15D6B289" w:rsidRPr="006C7B2B" w:rsidRDefault="1EB0800D" w:rsidP="00EE538E">
      <w:pPr>
        <w:pStyle w:val="Default"/>
        <w:numPr>
          <w:ilvl w:val="0"/>
          <w:numId w:val="16"/>
        </w:numPr>
        <w:spacing w:line="276" w:lineRule="auto"/>
        <w:jc w:val="both"/>
        <w:rPr>
          <w:rFonts w:ascii="Times New Roman" w:eastAsiaTheme="minorEastAsia" w:hAnsi="Times New Roman" w:cs="Times New Roman"/>
          <w:sz w:val="22"/>
          <w:szCs w:val="22"/>
        </w:rPr>
      </w:pPr>
      <w:r w:rsidRPr="006C7B2B">
        <w:rPr>
          <w:rFonts w:ascii="Times New Roman" w:eastAsiaTheme="minorEastAsia" w:hAnsi="Times New Roman" w:cs="Times New Roman"/>
          <w:sz w:val="22"/>
          <w:szCs w:val="22"/>
        </w:rPr>
        <w:t>di non svolgere in proprio un’attività professionale regolata, finanziata o comunque retribuita dalla PCM (art. 9</w:t>
      </w:r>
      <w:r w:rsidR="00010487" w:rsidRPr="006C7B2B">
        <w:rPr>
          <w:rFonts w:ascii="Times New Roman" w:eastAsiaTheme="minorEastAsia" w:hAnsi="Times New Roman" w:cs="Times New Roman"/>
          <w:sz w:val="22"/>
          <w:szCs w:val="22"/>
        </w:rPr>
        <w:t>,</w:t>
      </w:r>
      <w:r w:rsidRPr="006C7B2B">
        <w:rPr>
          <w:rFonts w:ascii="Times New Roman" w:eastAsiaTheme="minorEastAsia" w:hAnsi="Times New Roman" w:cs="Times New Roman"/>
          <w:sz w:val="22"/>
          <w:szCs w:val="22"/>
        </w:rPr>
        <w:t xml:space="preserve"> co</w:t>
      </w:r>
      <w:r w:rsidR="00010487" w:rsidRPr="006C7B2B">
        <w:rPr>
          <w:rFonts w:ascii="Times New Roman" w:eastAsiaTheme="minorEastAsia" w:hAnsi="Times New Roman" w:cs="Times New Roman"/>
          <w:sz w:val="22"/>
          <w:szCs w:val="22"/>
        </w:rPr>
        <w:t>.</w:t>
      </w:r>
      <w:r w:rsidRPr="006C7B2B">
        <w:rPr>
          <w:rFonts w:ascii="Times New Roman" w:eastAsiaTheme="minorEastAsia" w:hAnsi="Times New Roman" w:cs="Times New Roman"/>
          <w:sz w:val="22"/>
          <w:szCs w:val="22"/>
        </w:rPr>
        <w:t xml:space="preserve"> 2</w:t>
      </w:r>
      <w:r w:rsidR="00010487" w:rsidRPr="006C7B2B">
        <w:rPr>
          <w:rFonts w:ascii="Times New Roman" w:eastAsiaTheme="minorEastAsia" w:hAnsi="Times New Roman" w:cs="Times New Roman"/>
          <w:sz w:val="22"/>
          <w:szCs w:val="22"/>
        </w:rPr>
        <w:t>, del</w:t>
      </w:r>
      <w:r w:rsidRPr="006C7B2B">
        <w:rPr>
          <w:rFonts w:ascii="Times New Roman" w:eastAsiaTheme="minorEastAsia" w:hAnsi="Times New Roman" w:cs="Times New Roman"/>
          <w:sz w:val="22"/>
          <w:szCs w:val="22"/>
        </w:rPr>
        <w:t xml:space="preserve"> D.</w:t>
      </w:r>
      <w:r w:rsidR="00010487" w:rsidRPr="006C7B2B">
        <w:rPr>
          <w:rFonts w:ascii="Times New Roman" w:eastAsiaTheme="minorEastAsia" w:hAnsi="Times New Roman" w:cs="Times New Roman"/>
          <w:sz w:val="22"/>
          <w:szCs w:val="22"/>
        </w:rPr>
        <w:t>l</w:t>
      </w:r>
      <w:r w:rsidRPr="006C7B2B">
        <w:rPr>
          <w:rFonts w:ascii="Times New Roman" w:eastAsiaTheme="minorEastAsia" w:hAnsi="Times New Roman" w:cs="Times New Roman"/>
          <w:sz w:val="22"/>
          <w:szCs w:val="22"/>
        </w:rPr>
        <w:t>gs. n. 39</w:t>
      </w:r>
      <w:r w:rsidR="00676CB9" w:rsidRPr="006C7B2B">
        <w:rPr>
          <w:rFonts w:ascii="Times New Roman" w:eastAsiaTheme="minorEastAsia" w:hAnsi="Times New Roman" w:cs="Times New Roman"/>
          <w:sz w:val="22"/>
          <w:szCs w:val="22"/>
        </w:rPr>
        <w:t xml:space="preserve"> del </w:t>
      </w:r>
      <w:r w:rsidRPr="006C7B2B">
        <w:rPr>
          <w:rFonts w:ascii="Times New Roman" w:eastAsiaTheme="minorEastAsia" w:hAnsi="Times New Roman" w:cs="Times New Roman"/>
          <w:sz w:val="22"/>
          <w:szCs w:val="22"/>
        </w:rPr>
        <w:t>2013);</w:t>
      </w:r>
    </w:p>
    <w:p w14:paraId="5AA4F0AD" w14:textId="2883CEAA" w:rsidR="37343C5D" w:rsidRPr="006C7B2B" w:rsidRDefault="37343C5D" w:rsidP="4B71DD2C">
      <w:pPr>
        <w:pStyle w:val="Default"/>
        <w:numPr>
          <w:ilvl w:val="0"/>
          <w:numId w:val="16"/>
        </w:numPr>
        <w:spacing w:line="276" w:lineRule="auto"/>
        <w:jc w:val="both"/>
        <w:rPr>
          <w:rFonts w:ascii="Times New Roman" w:eastAsiaTheme="minorEastAsia" w:hAnsi="Times New Roman" w:cs="Times New Roman"/>
          <w:sz w:val="22"/>
          <w:szCs w:val="22"/>
        </w:rPr>
      </w:pPr>
      <w:r w:rsidRPr="4B71DD2C">
        <w:rPr>
          <w:rFonts w:ascii="Times New Roman" w:eastAsiaTheme="minorEastAsia" w:hAnsi="Times New Roman" w:cs="Times New Roman"/>
          <w:sz w:val="22"/>
          <w:szCs w:val="22"/>
        </w:rPr>
        <w:t>d</w:t>
      </w:r>
      <w:r w:rsidR="7A03A2EE" w:rsidRPr="4B71DD2C">
        <w:rPr>
          <w:rFonts w:ascii="Times New Roman" w:eastAsiaTheme="minorEastAsia" w:hAnsi="Times New Roman" w:cs="Times New Roman"/>
          <w:sz w:val="22"/>
          <w:szCs w:val="22"/>
        </w:rPr>
        <w:t xml:space="preserve">i non aver assunto, nel corso dell'incarico, la titolarità della carica </w:t>
      </w:r>
      <w:r w:rsidR="0EDEF5A7" w:rsidRPr="4B71DD2C">
        <w:rPr>
          <w:rFonts w:ascii="Times New Roman" w:eastAsiaTheme="minorEastAsia" w:hAnsi="Times New Roman" w:cs="Times New Roman"/>
          <w:sz w:val="22"/>
          <w:szCs w:val="22"/>
        </w:rPr>
        <w:t xml:space="preserve">di Presidente del Consiglio dei ministri, Ministro, Vice Ministro, </w:t>
      </w:r>
      <w:r w:rsidR="12755705" w:rsidRPr="4B71DD2C">
        <w:rPr>
          <w:rFonts w:ascii="Times New Roman" w:eastAsiaTheme="minorEastAsia" w:hAnsi="Times New Roman" w:cs="Times New Roman"/>
          <w:sz w:val="22"/>
          <w:szCs w:val="22"/>
        </w:rPr>
        <w:t>S</w:t>
      </w:r>
      <w:r w:rsidR="0EDEF5A7" w:rsidRPr="4B71DD2C">
        <w:rPr>
          <w:rFonts w:ascii="Times New Roman" w:eastAsiaTheme="minorEastAsia" w:hAnsi="Times New Roman" w:cs="Times New Roman"/>
          <w:sz w:val="22"/>
          <w:szCs w:val="22"/>
        </w:rPr>
        <w:t xml:space="preserve">ottosegretario di Stato e </w:t>
      </w:r>
      <w:r w:rsidR="368F3293" w:rsidRPr="4B71DD2C">
        <w:rPr>
          <w:rFonts w:ascii="Times New Roman" w:eastAsiaTheme="minorEastAsia" w:hAnsi="Times New Roman" w:cs="Times New Roman"/>
          <w:sz w:val="22"/>
          <w:szCs w:val="22"/>
        </w:rPr>
        <w:t>C</w:t>
      </w:r>
      <w:r w:rsidR="0EDEF5A7" w:rsidRPr="4B71DD2C">
        <w:rPr>
          <w:rFonts w:ascii="Times New Roman" w:eastAsiaTheme="minorEastAsia" w:hAnsi="Times New Roman" w:cs="Times New Roman"/>
          <w:sz w:val="22"/>
          <w:szCs w:val="22"/>
        </w:rPr>
        <w:t xml:space="preserve">ommissario straordinario del Governo di cui all'articolo 11 della legge </w:t>
      </w:r>
      <w:r w:rsidR="00676CB9" w:rsidRPr="4B71DD2C">
        <w:rPr>
          <w:rFonts w:ascii="Times New Roman" w:eastAsiaTheme="minorEastAsia" w:hAnsi="Times New Roman" w:cs="Times New Roman"/>
          <w:sz w:val="22"/>
          <w:szCs w:val="22"/>
        </w:rPr>
        <w:t xml:space="preserve">n. 400 del </w:t>
      </w:r>
      <w:r w:rsidR="00340F60" w:rsidRPr="4B71DD2C">
        <w:rPr>
          <w:rFonts w:ascii="Times New Roman" w:eastAsiaTheme="minorEastAsia" w:hAnsi="Times New Roman" w:cs="Times New Roman"/>
          <w:sz w:val="22"/>
          <w:szCs w:val="22"/>
        </w:rPr>
        <w:t>1988, o</w:t>
      </w:r>
      <w:r w:rsidR="0EDEF5A7" w:rsidRPr="4B71DD2C">
        <w:rPr>
          <w:rFonts w:ascii="Times New Roman" w:eastAsiaTheme="minorEastAsia" w:hAnsi="Times New Roman" w:cs="Times New Roman"/>
          <w:sz w:val="22"/>
          <w:szCs w:val="22"/>
        </w:rPr>
        <w:t xml:space="preserve"> di parlamentare</w:t>
      </w:r>
      <w:r w:rsidR="76E23DBE" w:rsidRPr="4B71DD2C">
        <w:rPr>
          <w:rFonts w:ascii="Times New Roman" w:eastAsiaTheme="minorEastAsia" w:hAnsi="Times New Roman" w:cs="Times New Roman"/>
          <w:sz w:val="22"/>
          <w:szCs w:val="22"/>
        </w:rPr>
        <w:t xml:space="preserve"> (art. 11, co</w:t>
      </w:r>
      <w:r w:rsidR="1086DA53" w:rsidRPr="4B71DD2C">
        <w:rPr>
          <w:rFonts w:ascii="Times New Roman" w:eastAsiaTheme="minorEastAsia" w:hAnsi="Times New Roman" w:cs="Times New Roman"/>
          <w:sz w:val="22"/>
          <w:szCs w:val="22"/>
        </w:rPr>
        <w:t>. 1 e</w:t>
      </w:r>
      <w:r w:rsidR="76E23DBE" w:rsidRPr="4B71DD2C">
        <w:rPr>
          <w:rFonts w:ascii="Times New Roman" w:eastAsiaTheme="minorEastAsia" w:hAnsi="Times New Roman" w:cs="Times New Roman"/>
          <w:sz w:val="22"/>
          <w:szCs w:val="22"/>
        </w:rPr>
        <w:t xml:space="preserve"> </w:t>
      </w:r>
      <w:r w:rsidR="003A2D74" w:rsidRPr="4B71DD2C">
        <w:rPr>
          <w:rFonts w:ascii="Times New Roman" w:eastAsiaTheme="minorEastAsia" w:hAnsi="Times New Roman" w:cs="Times New Roman"/>
          <w:sz w:val="22"/>
          <w:szCs w:val="22"/>
        </w:rPr>
        <w:t xml:space="preserve">art. </w:t>
      </w:r>
      <w:r w:rsidR="76E23DBE" w:rsidRPr="4B71DD2C">
        <w:rPr>
          <w:rFonts w:ascii="Times New Roman" w:eastAsiaTheme="minorEastAsia" w:hAnsi="Times New Roman" w:cs="Times New Roman"/>
          <w:sz w:val="22"/>
          <w:szCs w:val="22"/>
        </w:rPr>
        <w:t>12</w:t>
      </w:r>
      <w:r w:rsidR="7B1936C2" w:rsidRPr="4B71DD2C">
        <w:rPr>
          <w:rFonts w:ascii="Times New Roman" w:eastAsiaTheme="minorEastAsia" w:hAnsi="Times New Roman" w:cs="Times New Roman"/>
          <w:sz w:val="22"/>
          <w:szCs w:val="22"/>
        </w:rPr>
        <w:t>, co</w:t>
      </w:r>
      <w:r w:rsidR="3E41F881" w:rsidRPr="4B71DD2C">
        <w:rPr>
          <w:rFonts w:ascii="Times New Roman" w:eastAsiaTheme="minorEastAsia" w:hAnsi="Times New Roman" w:cs="Times New Roman"/>
          <w:sz w:val="22"/>
          <w:szCs w:val="22"/>
        </w:rPr>
        <w:t>mmi 1 e</w:t>
      </w:r>
      <w:r w:rsidR="7B1936C2" w:rsidRPr="4B71DD2C">
        <w:rPr>
          <w:rFonts w:ascii="Times New Roman" w:eastAsiaTheme="minorEastAsia" w:hAnsi="Times New Roman" w:cs="Times New Roman"/>
          <w:sz w:val="22"/>
          <w:szCs w:val="22"/>
        </w:rPr>
        <w:t xml:space="preserve"> 2,</w:t>
      </w:r>
      <w:r w:rsidR="76E23DBE" w:rsidRPr="4B71DD2C">
        <w:rPr>
          <w:rFonts w:ascii="Times New Roman" w:eastAsiaTheme="minorEastAsia" w:hAnsi="Times New Roman" w:cs="Times New Roman"/>
          <w:sz w:val="22"/>
          <w:szCs w:val="22"/>
        </w:rPr>
        <w:t xml:space="preserve"> del D.lgs. n. 39</w:t>
      </w:r>
      <w:r w:rsidR="0EB54F60" w:rsidRPr="4B71DD2C">
        <w:rPr>
          <w:rFonts w:ascii="Times New Roman" w:eastAsiaTheme="minorEastAsia" w:hAnsi="Times New Roman" w:cs="Times New Roman"/>
          <w:sz w:val="22"/>
          <w:szCs w:val="22"/>
        </w:rPr>
        <w:t xml:space="preserve"> del </w:t>
      </w:r>
      <w:r w:rsidR="76E23DBE" w:rsidRPr="4B71DD2C">
        <w:rPr>
          <w:rFonts w:ascii="Times New Roman" w:eastAsiaTheme="minorEastAsia" w:hAnsi="Times New Roman" w:cs="Times New Roman"/>
          <w:sz w:val="22"/>
          <w:szCs w:val="22"/>
        </w:rPr>
        <w:t>2013)</w:t>
      </w:r>
      <w:r w:rsidR="291485EF" w:rsidRPr="4B71DD2C">
        <w:rPr>
          <w:rFonts w:ascii="Times New Roman" w:eastAsiaTheme="minorEastAsia" w:hAnsi="Times New Roman" w:cs="Times New Roman"/>
          <w:sz w:val="22"/>
          <w:szCs w:val="22"/>
        </w:rPr>
        <w:t>;</w:t>
      </w:r>
    </w:p>
    <w:p w14:paraId="40130E49" w14:textId="5BC59D25" w:rsidR="4F20DAFC" w:rsidRPr="006C7B2B" w:rsidRDefault="4F20DAFC" w:rsidP="4F20DAFC">
      <w:pPr>
        <w:pStyle w:val="Default"/>
        <w:spacing w:line="276" w:lineRule="auto"/>
        <w:ind w:left="708"/>
        <w:jc w:val="both"/>
        <w:rPr>
          <w:rFonts w:ascii="Times New Roman" w:eastAsiaTheme="minorEastAsia" w:hAnsi="Times New Roman" w:cs="Times New Roman"/>
          <w:sz w:val="22"/>
          <w:szCs w:val="22"/>
        </w:rPr>
      </w:pPr>
    </w:p>
    <w:p w14:paraId="0B38D6F9" w14:textId="5039B27E" w:rsidR="27040738" w:rsidRPr="006C7B2B" w:rsidRDefault="09C4B532" w:rsidP="58F36159">
      <w:pPr>
        <w:pStyle w:val="Default"/>
        <w:spacing w:line="276" w:lineRule="auto"/>
        <w:jc w:val="both"/>
        <w:rPr>
          <w:rFonts w:ascii="Times New Roman" w:eastAsiaTheme="minorEastAsia" w:hAnsi="Times New Roman" w:cs="Times New Roman"/>
          <w:sz w:val="22"/>
          <w:szCs w:val="22"/>
        </w:rPr>
      </w:pPr>
      <w:r w:rsidRPr="58F36159">
        <w:rPr>
          <w:rFonts w:ascii="Times New Roman" w:eastAsiaTheme="minorEastAsia" w:hAnsi="Times New Roman" w:cs="Times New Roman"/>
          <w:sz w:val="22"/>
          <w:szCs w:val="22"/>
        </w:rPr>
        <w:t xml:space="preserve">□ </w:t>
      </w:r>
      <w:r w:rsidR="78B4B423" w:rsidRPr="58F36159">
        <w:rPr>
          <w:rFonts w:ascii="Times New Roman" w:eastAsiaTheme="minorEastAsia" w:hAnsi="Times New Roman" w:cs="Times New Roman"/>
          <w:sz w:val="22"/>
          <w:szCs w:val="22"/>
        </w:rPr>
        <w:t>di non versare in ulteriori cause di inconferibilità e incompatibilità comunque previste dalla normativa di settore</w:t>
      </w:r>
      <w:r w:rsidR="3F724F5C" w:rsidRPr="58F36159">
        <w:rPr>
          <w:rFonts w:ascii="Times New Roman" w:eastAsiaTheme="minorEastAsia" w:hAnsi="Times New Roman" w:cs="Times New Roman"/>
          <w:sz w:val="22"/>
          <w:szCs w:val="22"/>
        </w:rPr>
        <w:t>.</w:t>
      </w:r>
    </w:p>
    <w:p w14:paraId="0E08A80C" w14:textId="4003C655" w:rsidR="58F36159" w:rsidRDefault="58F36159" w:rsidP="58F36159">
      <w:pPr>
        <w:pStyle w:val="Default"/>
        <w:spacing w:line="276" w:lineRule="auto"/>
        <w:jc w:val="both"/>
        <w:rPr>
          <w:rFonts w:ascii="Times New Roman" w:eastAsiaTheme="minorEastAsia" w:hAnsi="Times New Roman" w:cs="Times New Roman"/>
          <w:sz w:val="22"/>
          <w:szCs w:val="22"/>
        </w:rPr>
      </w:pPr>
    </w:p>
    <w:tbl>
      <w:tblPr>
        <w:tblStyle w:val="Grigliatabella"/>
        <w:tblW w:w="0" w:type="auto"/>
        <w:tblLook w:val="04A0" w:firstRow="1" w:lastRow="0" w:firstColumn="1" w:lastColumn="0" w:noHBand="0" w:noVBand="1"/>
      </w:tblPr>
      <w:tblGrid>
        <w:gridCol w:w="9628"/>
      </w:tblGrid>
      <w:tr w:rsidR="00481D66" w14:paraId="234C66B1" w14:textId="77777777" w:rsidTr="00481D66">
        <w:tc>
          <w:tcPr>
            <w:tcW w:w="9628" w:type="dxa"/>
          </w:tcPr>
          <w:p w14:paraId="381B526A" w14:textId="77777777" w:rsidR="00481D66" w:rsidRPr="008950D0" w:rsidRDefault="00481D66" w:rsidP="008950D0">
            <w:pPr>
              <w:pStyle w:val="Default"/>
              <w:spacing w:line="276" w:lineRule="auto"/>
              <w:jc w:val="both"/>
              <w:rPr>
                <w:rFonts w:ascii="Times New Roman" w:eastAsia="Calibri" w:hAnsi="Times New Roman" w:cs="Times New Roman"/>
                <w:b/>
                <w:bCs/>
                <w:color w:val="auto"/>
                <w:sz w:val="22"/>
                <w:szCs w:val="22"/>
              </w:rPr>
            </w:pPr>
            <w:r w:rsidRPr="008950D0">
              <w:rPr>
                <w:rFonts w:ascii="Times New Roman" w:eastAsia="Calibri" w:hAnsi="Times New Roman" w:cs="Times New Roman"/>
                <w:b/>
                <w:bCs/>
                <w:color w:val="auto"/>
                <w:sz w:val="22"/>
                <w:szCs w:val="22"/>
              </w:rPr>
              <w:t>Dichiarazione da esprimere solo in caso di incarichi amministrativi di vertice o esterni, comunque denominati</w:t>
            </w:r>
          </w:p>
          <w:p w14:paraId="0B3572CB" w14:textId="77777777" w:rsidR="00481D66" w:rsidRDefault="00481D66" w:rsidP="00481D66">
            <w:pPr>
              <w:pStyle w:val="Default"/>
              <w:spacing w:line="276" w:lineRule="auto"/>
              <w:jc w:val="center"/>
              <w:rPr>
                <w:rFonts w:ascii="Times New Roman" w:eastAsiaTheme="minorEastAsia" w:hAnsi="Times New Roman" w:cs="Times New Roman"/>
                <w:b/>
                <w:bCs/>
              </w:rPr>
            </w:pPr>
            <w:r w:rsidRPr="006C7B2B">
              <w:rPr>
                <w:rFonts w:ascii="Times New Roman" w:eastAsiaTheme="minorEastAsia" w:hAnsi="Times New Roman" w:cs="Times New Roman"/>
                <w:b/>
                <w:bCs/>
              </w:rPr>
              <w:t>DICHIARA</w:t>
            </w:r>
          </w:p>
          <w:p w14:paraId="6AD5B34C" w14:textId="1C8197C3" w:rsidR="00481D66" w:rsidRDefault="00481D66" w:rsidP="00481D66">
            <w:pPr>
              <w:pStyle w:val="Default"/>
              <w:spacing w:line="276" w:lineRule="auto"/>
              <w:jc w:val="both"/>
              <w:rPr>
                <w:rFonts w:ascii="Times New Roman" w:eastAsiaTheme="minorEastAsia" w:hAnsi="Times New Roman" w:cs="Times New Roman"/>
                <w:sz w:val="22"/>
                <w:szCs w:val="22"/>
              </w:rPr>
            </w:pPr>
            <w:r w:rsidRPr="006C7B2B">
              <w:rPr>
                <w:rFonts w:ascii="Times New Roman" w:eastAsiaTheme="minorEastAsia" w:hAnsi="Times New Roman" w:cs="Times New Roman"/>
                <w:sz w:val="22"/>
                <w:szCs w:val="22"/>
              </w:rPr>
              <w:t xml:space="preserve">□ di non aver svolto, nell’anno precedente, incarichi o ricoperto cariche in enti di diritto </w:t>
            </w:r>
            <w:r w:rsidRPr="00E56D96">
              <w:rPr>
                <w:rFonts w:ascii="Times New Roman" w:eastAsiaTheme="minorEastAsia" w:hAnsi="Times New Roman" w:cs="Times New Roman"/>
                <w:color w:val="auto"/>
                <w:sz w:val="22"/>
                <w:szCs w:val="22"/>
              </w:rPr>
              <w:t xml:space="preserve">privato regolati o </w:t>
            </w:r>
            <w:r w:rsidRPr="006C7B2B">
              <w:rPr>
                <w:rFonts w:ascii="Times New Roman" w:eastAsiaTheme="minorEastAsia" w:hAnsi="Times New Roman" w:cs="Times New Roman"/>
                <w:sz w:val="22"/>
                <w:szCs w:val="22"/>
              </w:rPr>
              <w:t>finanziati dalla PCM ovvero di non aver svolto in proprio attività professionali, regolate, finanziate o comunque retribuite dalla PCM (art. 4,</w:t>
            </w:r>
            <w:r w:rsidRPr="006C7B2B">
              <w:rPr>
                <w:rFonts w:ascii="Times New Roman" w:eastAsia="Calibri" w:hAnsi="Times New Roman" w:cs="Times New Roman"/>
                <w:sz w:val="22"/>
                <w:szCs w:val="22"/>
              </w:rPr>
              <w:t xml:space="preserve"> co. 1, lett. a) e c), D.lgs. n. 39 del 2013)</w:t>
            </w:r>
          </w:p>
        </w:tc>
      </w:tr>
    </w:tbl>
    <w:p w14:paraId="4B1DE7AC" w14:textId="5549911A" w:rsidR="0056203F" w:rsidRPr="006C7B2B" w:rsidRDefault="0056203F" w:rsidP="002A3152">
      <w:pPr>
        <w:pStyle w:val="Default"/>
        <w:spacing w:line="276" w:lineRule="auto"/>
        <w:rPr>
          <w:rFonts w:ascii="Times New Roman" w:eastAsiaTheme="minorEastAsia" w:hAnsi="Times New Roman" w:cs="Times New Roman"/>
          <w:sz w:val="22"/>
          <w:szCs w:val="22"/>
        </w:rPr>
      </w:pPr>
      <w:r w:rsidRPr="006C7B2B">
        <w:rPr>
          <w:rFonts w:ascii="Times New Roman" w:eastAsiaTheme="minorEastAsia" w:hAnsi="Times New Roman" w:cs="Times New Roman"/>
          <w:sz w:val="22"/>
          <w:szCs w:val="22"/>
        </w:rPr>
        <w:t xml:space="preserve">                             </w:t>
      </w:r>
    </w:p>
    <w:p w14:paraId="5FD0016C" w14:textId="1FEF0CA1" w:rsidR="0062111C" w:rsidRPr="006C7B2B" w:rsidRDefault="46AEC7DA" w:rsidP="00EE538E">
      <w:pPr>
        <w:pStyle w:val="Default"/>
        <w:spacing w:line="276" w:lineRule="auto"/>
        <w:jc w:val="both"/>
        <w:rPr>
          <w:rFonts w:ascii="Times New Roman" w:eastAsiaTheme="minorEastAsia" w:hAnsi="Times New Roman" w:cs="Times New Roman"/>
          <w:sz w:val="22"/>
          <w:szCs w:val="22"/>
        </w:rPr>
      </w:pPr>
      <w:r w:rsidRPr="006C7B2B">
        <w:rPr>
          <w:rFonts w:ascii="Times New Roman" w:eastAsiaTheme="minorEastAsia" w:hAnsi="Times New Roman" w:cs="Times New Roman"/>
          <w:sz w:val="22"/>
          <w:szCs w:val="22"/>
        </w:rPr>
        <w:t>Il sottoscritto si impegna a</w:t>
      </w:r>
      <w:r w:rsidR="5050849F" w:rsidRPr="006C7B2B">
        <w:rPr>
          <w:rFonts w:ascii="Times New Roman" w:eastAsiaTheme="minorEastAsia" w:hAnsi="Times New Roman" w:cs="Times New Roman"/>
          <w:sz w:val="22"/>
          <w:szCs w:val="22"/>
        </w:rPr>
        <w:t xml:space="preserve"> </w:t>
      </w:r>
      <w:r w:rsidRPr="006C7B2B">
        <w:rPr>
          <w:rFonts w:ascii="Times New Roman" w:eastAsiaTheme="minorEastAsia" w:hAnsi="Times New Roman" w:cs="Times New Roman"/>
          <w:sz w:val="22"/>
          <w:szCs w:val="22"/>
        </w:rPr>
        <w:t xml:space="preserve">comunicare tempestivamente eventuali variazioni </w:t>
      </w:r>
      <w:r w:rsidR="6A5680CD" w:rsidRPr="006C7B2B">
        <w:rPr>
          <w:rFonts w:ascii="Times New Roman" w:eastAsiaTheme="minorEastAsia" w:hAnsi="Times New Roman" w:cs="Times New Roman"/>
          <w:sz w:val="22"/>
          <w:szCs w:val="22"/>
        </w:rPr>
        <w:t>a</w:t>
      </w:r>
      <w:r w:rsidRPr="006C7B2B">
        <w:rPr>
          <w:rFonts w:ascii="Times New Roman" w:eastAsiaTheme="minorEastAsia" w:hAnsi="Times New Roman" w:cs="Times New Roman"/>
          <w:sz w:val="22"/>
          <w:szCs w:val="22"/>
        </w:rPr>
        <w:t>l contenuto della presente dichiarazione e</w:t>
      </w:r>
      <w:r w:rsidR="16B4133C" w:rsidRPr="006C7B2B">
        <w:rPr>
          <w:rFonts w:ascii="Times New Roman" w:eastAsiaTheme="minorEastAsia" w:hAnsi="Times New Roman" w:cs="Times New Roman"/>
          <w:sz w:val="22"/>
          <w:szCs w:val="22"/>
        </w:rPr>
        <w:t>/o</w:t>
      </w:r>
      <w:r w:rsidRPr="006C7B2B">
        <w:rPr>
          <w:rFonts w:ascii="Times New Roman" w:eastAsiaTheme="minorEastAsia" w:hAnsi="Times New Roman" w:cs="Times New Roman"/>
          <w:sz w:val="22"/>
          <w:szCs w:val="22"/>
        </w:rPr>
        <w:t xml:space="preserve"> a rendere nel caso una nuova dichiarazione sostitutiva</w:t>
      </w:r>
      <w:r w:rsidR="3BE5F9B1" w:rsidRPr="006C7B2B">
        <w:rPr>
          <w:rFonts w:ascii="Times New Roman" w:eastAsiaTheme="minorEastAsia" w:hAnsi="Times New Roman" w:cs="Times New Roman"/>
          <w:sz w:val="22"/>
          <w:szCs w:val="22"/>
        </w:rPr>
        <w:t>.</w:t>
      </w:r>
    </w:p>
    <w:p w14:paraId="3FE9F23F" w14:textId="36C31350" w:rsidR="00173397" w:rsidRPr="006C7B2B" w:rsidRDefault="00173397" w:rsidP="00EE538E">
      <w:pPr>
        <w:pStyle w:val="Default"/>
        <w:spacing w:line="276" w:lineRule="auto"/>
        <w:jc w:val="both"/>
        <w:rPr>
          <w:rFonts w:ascii="Times New Roman" w:eastAsiaTheme="minorEastAsia" w:hAnsi="Times New Roman" w:cs="Times New Roman"/>
          <w:sz w:val="22"/>
          <w:szCs w:val="22"/>
        </w:rPr>
      </w:pPr>
    </w:p>
    <w:p w14:paraId="75C3A48E" w14:textId="30570502" w:rsidR="00173397" w:rsidRPr="006C7B2B" w:rsidRDefault="00173397" w:rsidP="00EE538E">
      <w:pPr>
        <w:pStyle w:val="Default"/>
        <w:spacing w:line="276" w:lineRule="auto"/>
        <w:jc w:val="both"/>
        <w:rPr>
          <w:rFonts w:ascii="Times New Roman" w:eastAsiaTheme="minorEastAsia" w:hAnsi="Times New Roman" w:cs="Times New Roman"/>
          <w:sz w:val="22"/>
          <w:szCs w:val="22"/>
        </w:rPr>
      </w:pPr>
      <w:r w:rsidRPr="006C7B2B">
        <w:rPr>
          <w:rFonts w:ascii="Times New Roman" w:eastAsiaTheme="minorEastAsia" w:hAnsi="Times New Roman" w:cs="Times New Roman"/>
          <w:sz w:val="22"/>
          <w:szCs w:val="22"/>
        </w:rPr>
        <w:t xml:space="preserve">La presente dichiarazione è resa ai sensi e per gli effetti dell’art. 20 del </w:t>
      </w:r>
      <w:r w:rsidR="0056203F" w:rsidRPr="006C7B2B">
        <w:rPr>
          <w:rFonts w:ascii="Times New Roman" w:eastAsiaTheme="minorEastAsia" w:hAnsi="Times New Roman" w:cs="Times New Roman"/>
          <w:sz w:val="22"/>
          <w:szCs w:val="22"/>
        </w:rPr>
        <w:t>D</w:t>
      </w:r>
      <w:r w:rsidRPr="006C7B2B">
        <w:rPr>
          <w:rFonts w:ascii="Times New Roman" w:eastAsiaTheme="minorEastAsia" w:hAnsi="Times New Roman" w:cs="Times New Roman"/>
          <w:sz w:val="22"/>
          <w:szCs w:val="22"/>
        </w:rPr>
        <w:t>.lgs.</w:t>
      </w:r>
      <w:r w:rsidR="009E393B" w:rsidRPr="006C7B2B">
        <w:rPr>
          <w:rFonts w:ascii="Times New Roman" w:eastAsiaTheme="minorEastAsia" w:hAnsi="Times New Roman" w:cs="Times New Roman"/>
          <w:sz w:val="22"/>
          <w:szCs w:val="22"/>
        </w:rPr>
        <w:t xml:space="preserve"> n. 39 del </w:t>
      </w:r>
      <w:r w:rsidRPr="006C7B2B">
        <w:rPr>
          <w:rFonts w:ascii="Times New Roman" w:eastAsiaTheme="minorEastAsia" w:hAnsi="Times New Roman" w:cs="Times New Roman"/>
          <w:sz w:val="22"/>
          <w:szCs w:val="22"/>
        </w:rPr>
        <w:t xml:space="preserve">2013. </w:t>
      </w:r>
    </w:p>
    <w:p w14:paraId="6CAE2024" w14:textId="5414179A" w:rsidR="4AC766D4" w:rsidRPr="006C7B2B" w:rsidRDefault="4AC766D4" w:rsidP="66CE3FB2">
      <w:pPr>
        <w:pStyle w:val="Default"/>
        <w:widowControl w:val="0"/>
        <w:tabs>
          <w:tab w:val="left" w:pos="720"/>
        </w:tabs>
        <w:spacing w:line="276" w:lineRule="auto"/>
        <w:jc w:val="both"/>
        <w:rPr>
          <w:rFonts w:ascii="Times New Roman" w:eastAsiaTheme="minorEastAsia" w:hAnsi="Times New Roman" w:cs="Times New Roman"/>
          <w:sz w:val="22"/>
          <w:szCs w:val="22"/>
        </w:rPr>
      </w:pPr>
    </w:p>
    <w:p w14:paraId="31AE6B62" w14:textId="1C50B995" w:rsidR="003B65F6" w:rsidRPr="006C7B2B" w:rsidRDefault="00C40B51" w:rsidP="66CE3FB2">
      <w:pPr>
        <w:widowControl w:val="0"/>
        <w:spacing w:after="0" w:line="240" w:lineRule="auto"/>
        <w:ind w:left="180" w:hanging="180"/>
        <w:jc w:val="both"/>
        <w:rPr>
          <w:rFonts w:ascii="Times New Roman" w:eastAsia="Calibri" w:hAnsi="Times New Roman" w:cs="Times New Roman"/>
          <w:color w:val="000000" w:themeColor="text1"/>
        </w:rPr>
      </w:pPr>
      <w:r>
        <w:rPr>
          <w:rFonts w:ascii="Times New Roman" w:eastAsia="Calibri" w:hAnsi="Times New Roman" w:cs="Times New Roman"/>
          <w:color w:val="000000" w:themeColor="text1"/>
        </w:rPr>
        <w:t xml:space="preserve">Roma </w:t>
      </w:r>
      <w:r w:rsidR="003E0BFE">
        <w:rPr>
          <w:rFonts w:ascii="Times New Roman" w:eastAsia="Calibri" w:hAnsi="Times New Roman" w:cs="Times New Roman"/>
          <w:color w:val="000000" w:themeColor="text1"/>
        </w:rPr>
        <w:t>2</w:t>
      </w:r>
      <w:r w:rsidR="002A17C9">
        <w:rPr>
          <w:rFonts w:ascii="Times New Roman" w:eastAsia="Calibri" w:hAnsi="Times New Roman" w:cs="Times New Roman"/>
          <w:color w:val="000000" w:themeColor="text1"/>
        </w:rPr>
        <w:t>6</w:t>
      </w:r>
      <w:r>
        <w:rPr>
          <w:rFonts w:ascii="Times New Roman" w:eastAsia="Calibri" w:hAnsi="Times New Roman" w:cs="Times New Roman"/>
          <w:color w:val="000000" w:themeColor="text1"/>
        </w:rPr>
        <w:t xml:space="preserve"> giugno 202</w:t>
      </w:r>
      <w:r w:rsidR="003E0BFE">
        <w:rPr>
          <w:rFonts w:ascii="Times New Roman" w:eastAsia="Calibri" w:hAnsi="Times New Roman" w:cs="Times New Roman"/>
          <w:color w:val="000000" w:themeColor="text1"/>
        </w:rPr>
        <w:t>6</w:t>
      </w:r>
      <w:r w:rsidR="003B65F6" w:rsidRPr="006C7B2B">
        <w:rPr>
          <w:rFonts w:ascii="Times New Roman" w:hAnsi="Times New Roman" w:cs="Times New Roman"/>
        </w:rPr>
        <w:tab/>
      </w:r>
    </w:p>
    <w:p w14:paraId="1D7C98B1" w14:textId="22D98D18" w:rsidR="003B65F6" w:rsidRPr="006C7B2B" w:rsidRDefault="003B65F6" w:rsidP="66CE3FB2">
      <w:pPr>
        <w:widowControl w:val="0"/>
        <w:tabs>
          <w:tab w:val="left" w:pos="6583"/>
        </w:tabs>
        <w:spacing w:after="0" w:line="240" w:lineRule="auto"/>
        <w:ind w:left="210"/>
        <w:rPr>
          <w:rFonts w:ascii="Times New Roman" w:eastAsia="Calibri" w:hAnsi="Times New Roman" w:cs="Times New Roman"/>
          <w:color w:val="000000" w:themeColor="text1"/>
        </w:rPr>
      </w:pPr>
    </w:p>
    <w:p w14:paraId="2E189C04" w14:textId="0DBCD104" w:rsidR="003B65F6" w:rsidRPr="006C7B2B" w:rsidRDefault="3EE81A95" w:rsidP="66CE3FB2">
      <w:pPr>
        <w:widowControl w:val="0"/>
        <w:tabs>
          <w:tab w:val="left" w:pos="6583"/>
        </w:tabs>
        <w:spacing w:after="0" w:line="240" w:lineRule="auto"/>
        <w:ind w:left="5760" w:firstLine="720"/>
        <w:rPr>
          <w:rFonts w:ascii="Times New Roman" w:eastAsia="Calibri" w:hAnsi="Times New Roman" w:cs="Times New Roman"/>
          <w:color w:val="000000" w:themeColor="text1"/>
        </w:rPr>
      </w:pPr>
      <w:r w:rsidRPr="006C7B2B">
        <w:rPr>
          <w:rFonts w:ascii="Times New Roman" w:eastAsia="Calibri" w:hAnsi="Times New Roman" w:cs="Times New Roman"/>
          <w:color w:val="000000" w:themeColor="text1"/>
        </w:rPr>
        <w:t>Firma del dichiarante</w:t>
      </w:r>
    </w:p>
    <w:p w14:paraId="4FC262FA" w14:textId="327C0B12" w:rsidR="003B65F6" w:rsidRPr="006C7B2B" w:rsidRDefault="003B65F6" w:rsidP="66CE3FB2">
      <w:pPr>
        <w:widowControl w:val="0"/>
        <w:spacing w:after="0" w:line="240" w:lineRule="auto"/>
        <w:rPr>
          <w:rFonts w:ascii="Times New Roman" w:eastAsia="Calibri" w:hAnsi="Times New Roman" w:cs="Times New Roman"/>
          <w:color w:val="000000" w:themeColor="text1"/>
        </w:rPr>
      </w:pPr>
    </w:p>
    <w:p w14:paraId="3A14AD37" w14:textId="5992DE41" w:rsidR="7D7BC895" w:rsidRPr="002A3152" w:rsidRDefault="00C40B51" w:rsidP="00C40B51">
      <w:pPr>
        <w:widowControl w:val="0"/>
        <w:spacing w:before="8" w:after="0" w:line="216" w:lineRule="auto"/>
        <w:ind w:left="5772" w:firstLine="708"/>
        <w:rPr>
          <w:rFonts w:ascii="Times New Roman" w:eastAsia="Calibri" w:hAnsi="Times New Roman" w:cs="Times New Roman"/>
          <w:color w:val="000000" w:themeColor="text1"/>
        </w:rPr>
      </w:pPr>
      <w:r>
        <w:rPr>
          <w:rFonts w:ascii="Times New Roman" w:eastAsia="Calibri" w:hAnsi="Times New Roman" w:cs="Times New Roman"/>
          <w:color w:val="000000" w:themeColor="text1"/>
        </w:rPr>
        <w:t>Pierfrancesco Demilito</w:t>
      </w:r>
    </w:p>
    <w:p w14:paraId="323CC0EF" w14:textId="4BF00320" w:rsidR="003B65F6" w:rsidRPr="003A2D74" w:rsidRDefault="29635B6E" w:rsidP="1DD42B79">
      <w:pPr>
        <w:widowControl w:val="0"/>
        <w:tabs>
          <w:tab w:val="left" w:pos="180"/>
        </w:tabs>
        <w:spacing w:line="276" w:lineRule="auto"/>
        <w:ind w:right="116"/>
        <w:jc w:val="both"/>
        <w:rPr>
          <w:rFonts w:ascii="Times New Roman" w:eastAsia="Verdana" w:hAnsi="Times New Roman" w:cs="Times New Roman"/>
          <w:color w:val="000000" w:themeColor="text1"/>
        </w:rPr>
      </w:pPr>
      <w:r w:rsidRPr="003A2D74">
        <w:rPr>
          <w:rFonts w:ascii="Times New Roman" w:eastAsia="Verdana" w:hAnsi="Times New Roman" w:cs="Times New Roman"/>
          <w:color w:val="000000" w:themeColor="text1"/>
        </w:rPr>
        <w:t>Si allega copia di valido documento di identità personale</w:t>
      </w:r>
    </w:p>
    <w:p w14:paraId="1D90382C" w14:textId="430C0CD1" w:rsidR="00680723" w:rsidRPr="00680723" w:rsidRDefault="00680723" w:rsidP="00680723">
      <w:pPr>
        <w:widowControl w:val="0"/>
        <w:autoSpaceDE w:val="0"/>
        <w:autoSpaceDN w:val="0"/>
        <w:spacing w:after="0" w:line="240" w:lineRule="auto"/>
        <w:ind w:right="80"/>
        <w:jc w:val="center"/>
        <w:rPr>
          <w:rFonts w:ascii="Times New Roman" w:eastAsia="Times New Roman" w:hAnsi="Times New Roman" w:cs="Times New Roman"/>
          <w:b/>
          <w:i/>
          <w:sz w:val="24"/>
        </w:rPr>
      </w:pPr>
      <w:r w:rsidRPr="00680723">
        <w:rPr>
          <w:rFonts w:ascii="Times New Roman" w:eastAsia="Times New Roman" w:hAnsi="Times New Roman" w:cs="Times New Roman"/>
          <w:b/>
          <w:i/>
          <w:sz w:val="24"/>
        </w:rPr>
        <w:t>INFORMATIVA</w:t>
      </w:r>
      <w:r w:rsidRPr="00680723">
        <w:rPr>
          <w:rFonts w:ascii="Times New Roman" w:eastAsia="Times New Roman" w:hAnsi="Times New Roman" w:cs="Times New Roman"/>
          <w:b/>
          <w:i/>
          <w:spacing w:val="-3"/>
          <w:sz w:val="24"/>
        </w:rPr>
        <w:t xml:space="preserve"> </w:t>
      </w:r>
      <w:r w:rsidRPr="00680723">
        <w:rPr>
          <w:rFonts w:ascii="Times New Roman" w:eastAsia="Times New Roman" w:hAnsi="Times New Roman" w:cs="Times New Roman"/>
          <w:b/>
          <w:i/>
          <w:sz w:val="24"/>
        </w:rPr>
        <w:t>SUL</w:t>
      </w:r>
      <w:r w:rsidRPr="00680723">
        <w:rPr>
          <w:rFonts w:ascii="Times New Roman" w:eastAsia="Times New Roman" w:hAnsi="Times New Roman" w:cs="Times New Roman"/>
          <w:b/>
          <w:i/>
          <w:spacing w:val="-2"/>
          <w:sz w:val="24"/>
        </w:rPr>
        <w:t xml:space="preserve"> </w:t>
      </w:r>
      <w:r w:rsidRPr="00680723">
        <w:rPr>
          <w:rFonts w:ascii="Times New Roman" w:eastAsia="Times New Roman" w:hAnsi="Times New Roman" w:cs="Times New Roman"/>
          <w:b/>
          <w:i/>
          <w:sz w:val="24"/>
        </w:rPr>
        <w:t>TRATTAMENTO</w:t>
      </w:r>
      <w:r w:rsidRPr="00680723">
        <w:rPr>
          <w:rFonts w:ascii="Times New Roman" w:eastAsia="Times New Roman" w:hAnsi="Times New Roman" w:cs="Times New Roman"/>
          <w:b/>
          <w:i/>
          <w:spacing w:val="-2"/>
          <w:sz w:val="24"/>
        </w:rPr>
        <w:t xml:space="preserve"> </w:t>
      </w:r>
      <w:r w:rsidRPr="00680723">
        <w:rPr>
          <w:rFonts w:ascii="Times New Roman" w:eastAsia="Times New Roman" w:hAnsi="Times New Roman" w:cs="Times New Roman"/>
          <w:b/>
          <w:i/>
          <w:sz w:val="24"/>
        </w:rPr>
        <w:t>DEI</w:t>
      </w:r>
      <w:r w:rsidRPr="00680723">
        <w:rPr>
          <w:rFonts w:ascii="Times New Roman" w:eastAsia="Times New Roman" w:hAnsi="Times New Roman" w:cs="Times New Roman"/>
          <w:b/>
          <w:i/>
          <w:spacing w:val="-2"/>
          <w:sz w:val="24"/>
        </w:rPr>
        <w:t xml:space="preserve"> </w:t>
      </w:r>
      <w:r w:rsidRPr="00680723">
        <w:rPr>
          <w:rFonts w:ascii="Times New Roman" w:eastAsia="Times New Roman" w:hAnsi="Times New Roman" w:cs="Times New Roman"/>
          <w:b/>
          <w:i/>
          <w:sz w:val="24"/>
        </w:rPr>
        <w:t>DATI</w:t>
      </w:r>
      <w:r w:rsidRPr="00680723">
        <w:rPr>
          <w:rFonts w:ascii="Times New Roman" w:eastAsia="Times New Roman" w:hAnsi="Times New Roman" w:cs="Times New Roman"/>
          <w:b/>
          <w:i/>
          <w:spacing w:val="-2"/>
          <w:sz w:val="24"/>
        </w:rPr>
        <w:t xml:space="preserve"> PERSONALI</w:t>
      </w:r>
    </w:p>
    <w:p w14:paraId="40C7B512" w14:textId="77777777" w:rsidR="00680723" w:rsidRPr="00680723" w:rsidRDefault="00680723" w:rsidP="00680723">
      <w:pPr>
        <w:widowControl w:val="0"/>
        <w:autoSpaceDE w:val="0"/>
        <w:autoSpaceDN w:val="0"/>
        <w:spacing w:before="81" w:after="0" w:line="240" w:lineRule="auto"/>
        <w:rPr>
          <w:rFonts w:ascii="Times New Roman" w:eastAsia="Times New Roman" w:hAnsi="Times New Roman" w:cs="Times New Roman"/>
          <w:b/>
          <w:i/>
          <w:sz w:val="24"/>
          <w:szCs w:val="24"/>
        </w:rPr>
      </w:pPr>
    </w:p>
    <w:p w14:paraId="487A3926" w14:textId="77777777" w:rsidR="00680723" w:rsidRPr="004B3BA1" w:rsidRDefault="00680723" w:rsidP="004B3BA1">
      <w:pPr>
        <w:widowControl w:val="0"/>
        <w:autoSpaceDE w:val="0"/>
        <w:autoSpaceDN w:val="0"/>
        <w:spacing w:before="1" w:after="0" w:line="240" w:lineRule="auto"/>
        <w:ind w:left="27" w:firstLine="113"/>
        <w:jc w:val="center"/>
        <w:rPr>
          <w:rFonts w:ascii="Times New Roman" w:eastAsia="Times New Roman" w:hAnsi="Times New Roman" w:cs="Times New Roman"/>
          <w:i/>
          <w:szCs w:val="20"/>
        </w:rPr>
      </w:pPr>
      <w:r w:rsidRPr="004B3BA1">
        <w:rPr>
          <w:rFonts w:ascii="Times New Roman" w:eastAsia="Times New Roman" w:hAnsi="Times New Roman" w:cs="Times New Roman"/>
          <w:i/>
          <w:szCs w:val="20"/>
        </w:rPr>
        <w:t>(Ai</w:t>
      </w:r>
      <w:r w:rsidRPr="004B3BA1">
        <w:rPr>
          <w:rFonts w:ascii="Times New Roman" w:eastAsia="Times New Roman" w:hAnsi="Times New Roman" w:cs="Times New Roman"/>
          <w:i/>
          <w:spacing w:val="-1"/>
          <w:szCs w:val="20"/>
        </w:rPr>
        <w:t xml:space="preserve"> </w:t>
      </w:r>
      <w:r w:rsidRPr="004B3BA1">
        <w:rPr>
          <w:rFonts w:ascii="Times New Roman" w:eastAsia="Times New Roman" w:hAnsi="Times New Roman" w:cs="Times New Roman"/>
          <w:i/>
          <w:szCs w:val="20"/>
        </w:rPr>
        <w:t>sensi degli</w:t>
      </w:r>
      <w:r w:rsidRPr="004B3BA1">
        <w:rPr>
          <w:rFonts w:ascii="Times New Roman" w:eastAsia="Times New Roman" w:hAnsi="Times New Roman" w:cs="Times New Roman"/>
          <w:i/>
          <w:spacing w:val="-1"/>
          <w:szCs w:val="20"/>
        </w:rPr>
        <w:t xml:space="preserve"> </w:t>
      </w:r>
      <w:r w:rsidRPr="004B3BA1">
        <w:rPr>
          <w:rFonts w:ascii="Times New Roman" w:eastAsia="Times New Roman" w:hAnsi="Times New Roman" w:cs="Times New Roman"/>
          <w:i/>
          <w:szCs w:val="20"/>
        </w:rPr>
        <w:t>artt. 13</w:t>
      </w:r>
      <w:r w:rsidRPr="004B3BA1">
        <w:rPr>
          <w:rFonts w:ascii="Times New Roman" w:eastAsia="Times New Roman" w:hAnsi="Times New Roman" w:cs="Times New Roman"/>
          <w:i/>
          <w:spacing w:val="-1"/>
          <w:szCs w:val="20"/>
        </w:rPr>
        <w:t xml:space="preserve"> </w:t>
      </w:r>
      <w:r w:rsidRPr="004B3BA1">
        <w:rPr>
          <w:rFonts w:ascii="Times New Roman" w:eastAsia="Times New Roman" w:hAnsi="Times New Roman" w:cs="Times New Roman"/>
          <w:i/>
          <w:szCs w:val="20"/>
        </w:rPr>
        <w:t>e</w:t>
      </w:r>
      <w:r w:rsidRPr="004B3BA1">
        <w:rPr>
          <w:rFonts w:ascii="Times New Roman" w:eastAsia="Times New Roman" w:hAnsi="Times New Roman" w:cs="Times New Roman"/>
          <w:i/>
          <w:spacing w:val="-1"/>
          <w:szCs w:val="20"/>
        </w:rPr>
        <w:t xml:space="preserve"> </w:t>
      </w:r>
      <w:r w:rsidRPr="004B3BA1">
        <w:rPr>
          <w:rFonts w:ascii="Times New Roman" w:eastAsia="Times New Roman" w:hAnsi="Times New Roman" w:cs="Times New Roman"/>
          <w:i/>
          <w:szCs w:val="20"/>
        </w:rPr>
        <w:t>14</w:t>
      </w:r>
      <w:r w:rsidRPr="004B3BA1">
        <w:rPr>
          <w:rFonts w:ascii="Times New Roman" w:eastAsia="Times New Roman" w:hAnsi="Times New Roman" w:cs="Times New Roman"/>
          <w:i/>
          <w:spacing w:val="-1"/>
          <w:szCs w:val="20"/>
        </w:rPr>
        <w:t xml:space="preserve"> </w:t>
      </w:r>
      <w:r w:rsidRPr="004B3BA1">
        <w:rPr>
          <w:rFonts w:ascii="Times New Roman" w:eastAsia="Times New Roman" w:hAnsi="Times New Roman" w:cs="Times New Roman"/>
          <w:i/>
          <w:szCs w:val="20"/>
        </w:rPr>
        <w:t>del Regolamento</w:t>
      </w:r>
      <w:r w:rsidRPr="004B3BA1">
        <w:rPr>
          <w:rFonts w:ascii="Times New Roman" w:eastAsia="Times New Roman" w:hAnsi="Times New Roman" w:cs="Times New Roman"/>
          <w:i/>
          <w:spacing w:val="-1"/>
          <w:szCs w:val="20"/>
        </w:rPr>
        <w:t xml:space="preserve"> </w:t>
      </w:r>
      <w:r w:rsidRPr="004B3BA1">
        <w:rPr>
          <w:rFonts w:ascii="Times New Roman" w:eastAsia="Times New Roman" w:hAnsi="Times New Roman" w:cs="Times New Roman"/>
          <w:i/>
          <w:szCs w:val="20"/>
        </w:rPr>
        <w:t>Europeo sulla</w:t>
      </w:r>
      <w:r w:rsidRPr="004B3BA1">
        <w:rPr>
          <w:rFonts w:ascii="Times New Roman" w:eastAsia="Times New Roman" w:hAnsi="Times New Roman" w:cs="Times New Roman"/>
          <w:i/>
          <w:spacing w:val="-1"/>
          <w:szCs w:val="20"/>
        </w:rPr>
        <w:t xml:space="preserve"> </w:t>
      </w:r>
      <w:r w:rsidRPr="004B3BA1">
        <w:rPr>
          <w:rFonts w:ascii="Times New Roman" w:eastAsia="Times New Roman" w:hAnsi="Times New Roman" w:cs="Times New Roman"/>
          <w:i/>
          <w:szCs w:val="20"/>
        </w:rPr>
        <w:t>protezione</w:t>
      </w:r>
      <w:r w:rsidRPr="004B3BA1">
        <w:rPr>
          <w:rFonts w:ascii="Times New Roman" w:eastAsia="Times New Roman" w:hAnsi="Times New Roman" w:cs="Times New Roman"/>
          <w:i/>
          <w:spacing w:val="-1"/>
          <w:szCs w:val="20"/>
        </w:rPr>
        <w:t xml:space="preserve"> </w:t>
      </w:r>
      <w:r w:rsidRPr="004B3BA1">
        <w:rPr>
          <w:rFonts w:ascii="Times New Roman" w:eastAsia="Times New Roman" w:hAnsi="Times New Roman" w:cs="Times New Roman"/>
          <w:i/>
          <w:szCs w:val="20"/>
        </w:rPr>
        <w:t>dei</w:t>
      </w:r>
      <w:r w:rsidRPr="004B3BA1">
        <w:rPr>
          <w:rFonts w:ascii="Times New Roman" w:eastAsia="Times New Roman" w:hAnsi="Times New Roman" w:cs="Times New Roman"/>
          <w:i/>
          <w:spacing w:val="-1"/>
          <w:szCs w:val="20"/>
        </w:rPr>
        <w:t xml:space="preserve"> </w:t>
      </w:r>
      <w:r w:rsidRPr="004B3BA1">
        <w:rPr>
          <w:rFonts w:ascii="Times New Roman" w:eastAsia="Times New Roman" w:hAnsi="Times New Roman" w:cs="Times New Roman"/>
          <w:i/>
          <w:szCs w:val="20"/>
        </w:rPr>
        <w:t>dati personali</w:t>
      </w:r>
      <w:r w:rsidRPr="004B3BA1">
        <w:rPr>
          <w:rFonts w:ascii="Times New Roman" w:eastAsia="Times New Roman" w:hAnsi="Times New Roman" w:cs="Times New Roman"/>
          <w:i/>
          <w:spacing w:val="2"/>
          <w:szCs w:val="20"/>
        </w:rPr>
        <w:t xml:space="preserve"> </w:t>
      </w:r>
      <w:r w:rsidRPr="004B3BA1">
        <w:rPr>
          <w:rFonts w:ascii="Times New Roman" w:eastAsia="Times New Roman" w:hAnsi="Times New Roman" w:cs="Times New Roman"/>
          <w:i/>
          <w:spacing w:val="-2"/>
          <w:szCs w:val="20"/>
        </w:rPr>
        <w:t>2016/679)</w:t>
      </w:r>
    </w:p>
    <w:p w14:paraId="13EF36D5" w14:textId="77777777" w:rsidR="00680723" w:rsidRPr="00680723" w:rsidRDefault="00680723" w:rsidP="00680723">
      <w:pPr>
        <w:widowControl w:val="0"/>
        <w:autoSpaceDE w:val="0"/>
        <w:autoSpaceDN w:val="0"/>
        <w:spacing w:before="82" w:after="0" w:line="240" w:lineRule="auto"/>
        <w:rPr>
          <w:rFonts w:ascii="Times New Roman" w:eastAsia="Times New Roman" w:hAnsi="Times New Roman" w:cs="Times New Roman"/>
          <w:i/>
          <w:sz w:val="24"/>
          <w:szCs w:val="24"/>
        </w:rPr>
      </w:pPr>
    </w:p>
    <w:p w14:paraId="5B173C8E" w14:textId="77777777" w:rsidR="00680723" w:rsidRPr="00680723" w:rsidRDefault="00680723" w:rsidP="00680723">
      <w:pPr>
        <w:widowControl w:val="0"/>
        <w:autoSpaceDE w:val="0"/>
        <w:autoSpaceDN w:val="0"/>
        <w:spacing w:after="0" w:line="276" w:lineRule="auto"/>
        <w:ind w:left="27" w:right="106"/>
        <w:jc w:val="both"/>
        <w:rPr>
          <w:rFonts w:ascii="Times New Roman" w:eastAsia="Times New Roman" w:hAnsi="Times New Roman" w:cs="Times New Roman"/>
          <w:sz w:val="24"/>
          <w:szCs w:val="24"/>
        </w:rPr>
      </w:pPr>
      <w:r w:rsidRPr="00680723">
        <w:rPr>
          <w:rFonts w:ascii="Times New Roman" w:eastAsia="Times New Roman" w:hAnsi="Times New Roman" w:cs="Times New Roman"/>
          <w:sz w:val="24"/>
          <w:szCs w:val="24"/>
        </w:rPr>
        <w:t>Ai</w:t>
      </w:r>
      <w:r w:rsidRPr="00680723">
        <w:rPr>
          <w:rFonts w:ascii="Times New Roman" w:eastAsia="Times New Roman" w:hAnsi="Times New Roman" w:cs="Times New Roman"/>
          <w:spacing w:val="-14"/>
          <w:sz w:val="24"/>
          <w:szCs w:val="24"/>
        </w:rPr>
        <w:t xml:space="preserve"> </w:t>
      </w:r>
      <w:r w:rsidRPr="00680723">
        <w:rPr>
          <w:rFonts w:ascii="Times New Roman" w:eastAsia="Times New Roman" w:hAnsi="Times New Roman" w:cs="Times New Roman"/>
          <w:sz w:val="24"/>
          <w:szCs w:val="24"/>
        </w:rPr>
        <w:t>sensi</w:t>
      </w:r>
      <w:r w:rsidRPr="00680723">
        <w:rPr>
          <w:rFonts w:ascii="Times New Roman" w:eastAsia="Times New Roman" w:hAnsi="Times New Roman" w:cs="Times New Roman"/>
          <w:spacing w:val="-14"/>
          <w:sz w:val="24"/>
          <w:szCs w:val="24"/>
        </w:rPr>
        <w:t xml:space="preserve"> </w:t>
      </w:r>
      <w:r w:rsidRPr="00680723">
        <w:rPr>
          <w:rFonts w:ascii="Times New Roman" w:eastAsia="Times New Roman" w:hAnsi="Times New Roman" w:cs="Times New Roman"/>
          <w:sz w:val="24"/>
          <w:szCs w:val="24"/>
        </w:rPr>
        <w:t>degli</w:t>
      </w:r>
      <w:r w:rsidRPr="00680723">
        <w:rPr>
          <w:rFonts w:ascii="Times New Roman" w:eastAsia="Times New Roman" w:hAnsi="Times New Roman" w:cs="Times New Roman"/>
          <w:spacing w:val="-14"/>
          <w:sz w:val="24"/>
          <w:szCs w:val="24"/>
        </w:rPr>
        <w:t xml:space="preserve"> </w:t>
      </w:r>
      <w:r w:rsidRPr="00680723">
        <w:rPr>
          <w:rFonts w:ascii="Times New Roman" w:eastAsia="Times New Roman" w:hAnsi="Times New Roman" w:cs="Times New Roman"/>
          <w:sz w:val="24"/>
          <w:szCs w:val="24"/>
        </w:rPr>
        <w:t>articoli</w:t>
      </w:r>
      <w:r w:rsidRPr="00680723">
        <w:rPr>
          <w:rFonts w:ascii="Times New Roman" w:eastAsia="Times New Roman" w:hAnsi="Times New Roman" w:cs="Times New Roman"/>
          <w:spacing w:val="-14"/>
          <w:sz w:val="24"/>
          <w:szCs w:val="24"/>
        </w:rPr>
        <w:t xml:space="preserve"> </w:t>
      </w:r>
      <w:r w:rsidRPr="00680723">
        <w:rPr>
          <w:rFonts w:ascii="Times New Roman" w:eastAsia="Times New Roman" w:hAnsi="Times New Roman" w:cs="Times New Roman"/>
          <w:sz w:val="24"/>
          <w:szCs w:val="24"/>
        </w:rPr>
        <w:t>13</w:t>
      </w:r>
      <w:r w:rsidRPr="00680723">
        <w:rPr>
          <w:rFonts w:ascii="Times New Roman" w:eastAsia="Times New Roman" w:hAnsi="Times New Roman" w:cs="Times New Roman"/>
          <w:spacing w:val="-12"/>
          <w:sz w:val="24"/>
          <w:szCs w:val="24"/>
        </w:rPr>
        <w:t xml:space="preserve"> </w:t>
      </w:r>
      <w:r w:rsidRPr="00680723">
        <w:rPr>
          <w:rFonts w:ascii="Times New Roman" w:eastAsia="Times New Roman" w:hAnsi="Times New Roman" w:cs="Times New Roman"/>
          <w:sz w:val="24"/>
          <w:szCs w:val="24"/>
        </w:rPr>
        <w:t>e</w:t>
      </w:r>
      <w:r w:rsidRPr="00680723">
        <w:rPr>
          <w:rFonts w:ascii="Times New Roman" w:eastAsia="Times New Roman" w:hAnsi="Times New Roman" w:cs="Times New Roman"/>
          <w:spacing w:val="-15"/>
          <w:sz w:val="24"/>
          <w:szCs w:val="24"/>
        </w:rPr>
        <w:t xml:space="preserve"> </w:t>
      </w:r>
      <w:r w:rsidRPr="00680723">
        <w:rPr>
          <w:rFonts w:ascii="Times New Roman" w:eastAsia="Times New Roman" w:hAnsi="Times New Roman" w:cs="Times New Roman"/>
          <w:sz w:val="24"/>
          <w:szCs w:val="24"/>
        </w:rPr>
        <w:t>14</w:t>
      </w:r>
      <w:r w:rsidRPr="00680723">
        <w:rPr>
          <w:rFonts w:ascii="Times New Roman" w:eastAsia="Times New Roman" w:hAnsi="Times New Roman" w:cs="Times New Roman"/>
          <w:spacing w:val="-14"/>
          <w:sz w:val="24"/>
          <w:szCs w:val="24"/>
        </w:rPr>
        <w:t xml:space="preserve"> </w:t>
      </w:r>
      <w:r w:rsidRPr="00680723">
        <w:rPr>
          <w:rFonts w:ascii="Times New Roman" w:eastAsia="Times New Roman" w:hAnsi="Times New Roman" w:cs="Times New Roman"/>
          <w:sz w:val="24"/>
          <w:szCs w:val="24"/>
        </w:rPr>
        <w:t>del</w:t>
      </w:r>
      <w:r w:rsidRPr="00680723">
        <w:rPr>
          <w:rFonts w:ascii="Times New Roman" w:eastAsia="Times New Roman" w:hAnsi="Times New Roman" w:cs="Times New Roman"/>
          <w:spacing w:val="-14"/>
          <w:sz w:val="24"/>
          <w:szCs w:val="24"/>
        </w:rPr>
        <w:t xml:space="preserve"> </w:t>
      </w:r>
      <w:r w:rsidRPr="00680723">
        <w:rPr>
          <w:rFonts w:ascii="Times New Roman" w:eastAsia="Times New Roman" w:hAnsi="Times New Roman" w:cs="Times New Roman"/>
          <w:sz w:val="24"/>
          <w:szCs w:val="24"/>
        </w:rPr>
        <w:t>Regolamento</w:t>
      </w:r>
      <w:r w:rsidRPr="00680723">
        <w:rPr>
          <w:rFonts w:ascii="Times New Roman" w:eastAsia="Times New Roman" w:hAnsi="Times New Roman" w:cs="Times New Roman"/>
          <w:spacing w:val="-12"/>
          <w:sz w:val="24"/>
          <w:szCs w:val="24"/>
        </w:rPr>
        <w:t xml:space="preserve"> </w:t>
      </w:r>
      <w:r w:rsidRPr="00680723">
        <w:rPr>
          <w:rFonts w:ascii="Times New Roman" w:eastAsia="Times New Roman" w:hAnsi="Times New Roman" w:cs="Times New Roman"/>
          <w:sz w:val="24"/>
          <w:szCs w:val="24"/>
        </w:rPr>
        <w:t>(UE)</w:t>
      </w:r>
      <w:r w:rsidRPr="00680723">
        <w:rPr>
          <w:rFonts w:ascii="Times New Roman" w:eastAsia="Times New Roman" w:hAnsi="Times New Roman" w:cs="Times New Roman"/>
          <w:spacing w:val="-15"/>
          <w:sz w:val="24"/>
          <w:szCs w:val="24"/>
        </w:rPr>
        <w:t xml:space="preserve"> </w:t>
      </w:r>
      <w:r w:rsidRPr="00680723">
        <w:rPr>
          <w:rFonts w:ascii="Times New Roman" w:eastAsia="Times New Roman" w:hAnsi="Times New Roman" w:cs="Times New Roman"/>
          <w:sz w:val="24"/>
          <w:szCs w:val="24"/>
        </w:rPr>
        <w:t>2016/679</w:t>
      </w:r>
      <w:r w:rsidRPr="00680723">
        <w:rPr>
          <w:rFonts w:ascii="Times New Roman" w:eastAsia="Times New Roman" w:hAnsi="Times New Roman" w:cs="Times New Roman"/>
          <w:spacing w:val="-14"/>
          <w:sz w:val="24"/>
          <w:szCs w:val="24"/>
        </w:rPr>
        <w:t xml:space="preserve"> </w:t>
      </w:r>
      <w:r w:rsidRPr="00680723">
        <w:rPr>
          <w:rFonts w:ascii="Times New Roman" w:eastAsia="Times New Roman" w:hAnsi="Times New Roman" w:cs="Times New Roman"/>
          <w:sz w:val="24"/>
          <w:szCs w:val="24"/>
        </w:rPr>
        <w:t>del</w:t>
      </w:r>
      <w:r w:rsidRPr="00680723">
        <w:rPr>
          <w:rFonts w:ascii="Times New Roman" w:eastAsia="Times New Roman" w:hAnsi="Times New Roman" w:cs="Times New Roman"/>
          <w:spacing w:val="-14"/>
          <w:sz w:val="24"/>
          <w:szCs w:val="24"/>
        </w:rPr>
        <w:t xml:space="preserve"> </w:t>
      </w:r>
      <w:r w:rsidRPr="00680723">
        <w:rPr>
          <w:rFonts w:ascii="Times New Roman" w:eastAsia="Times New Roman" w:hAnsi="Times New Roman" w:cs="Times New Roman"/>
          <w:sz w:val="24"/>
          <w:szCs w:val="24"/>
        </w:rPr>
        <w:t>Parlamento</w:t>
      </w:r>
      <w:r w:rsidRPr="00680723">
        <w:rPr>
          <w:rFonts w:ascii="Times New Roman" w:eastAsia="Times New Roman" w:hAnsi="Times New Roman" w:cs="Times New Roman"/>
          <w:spacing w:val="-14"/>
          <w:sz w:val="24"/>
          <w:szCs w:val="24"/>
        </w:rPr>
        <w:t xml:space="preserve"> </w:t>
      </w:r>
      <w:r w:rsidRPr="00680723">
        <w:rPr>
          <w:rFonts w:ascii="Times New Roman" w:eastAsia="Times New Roman" w:hAnsi="Times New Roman" w:cs="Times New Roman"/>
          <w:sz w:val="24"/>
          <w:szCs w:val="24"/>
        </w:rPr>
        <w:t>Europeo</w:t>
      </w:r>
      <w:r w:rsidRPr="00680723">
        <w:rPr>
          <w:rFonts w:ascii="Times New Roman" w:eastAsia="Times New Roman" w:hAnsi="Times New Roman" w:cs="Times New Roman"/>
          <w:spacing w:val="-12"/>
          <w:sz w:val="24"/>
          <w:szCs w:val="24"/>
        </w:rPr>
        <w:t xml:space="preserve"> </w:t>
      </w:r>
      <w:r w:rsidRPr="00680723">
        <w:rPr>
          <w:rFonts w:ascii="Times New Roman" w:eastAsia="Times New Roman" w:hAnsi="Times New Roman" w:cs="Times New Roman"/>
          <w:sz w:val="24"/>
          <w:szCs w:val="24"/>
        </w:rPr>
        <w:t>e</w:t>
      </w:r>
      <w:r w:rsidRPr="00680723">
        <w:rPr>
          <w:rFonts w:ascii="Times New Roman" w:eastAsia="Times New Roman" w:hAnsi="Times New Roman" w:cs="Times New Roman"/>
          <w:spacing w:val="-15"/>
          <w:sz w:val="24"/>
          <w:szCs w:val="24"/>
        </w:rPr>
        <w:t xml:space="preserve"> </w:t>
      </w:r>
      <w:r w:rsidRPr="00680723">
        <w:rPr>
          <w:rFonts w:ascii="Times New Roman" w:eastAsia="Times New Roman" w:hAnsi="Times New Roman" w:cs="Times New Roman"/>
          <w:sz w:val="24"/>
          <w:szCs w:val="24"/>
        </w:rPr>
        <w:t>del</w:t>
      </w:r>
      <w:r w:rsidRPr="00680723">
        <w:rPr>
          <w:rFonts w:ascii="Times New Roman" w:eastAsia="Times New Roman" w:hAnsi="Times New Roman" w:cs="Times New Roman"/>
          <w:spacing w:val="-12"/>
          <w:sz w:val="24"/>
          <w:szCs w:val="24"/>
        </w:rPr>
        <w:t xml:space="preserve"> </w:t>
      </w:r>
      <w:r w:rsidRPr="00680723">
        <w:rPr>
          <w:rFonts w:ascii="Times New Roman" w:eastAsia="Times New Roman" w:hAnsi="Times New Roman" w:cs="Times New Roman"/>
          <w:sz w:val="24"/>
          <w:szCs w:val="24"/>
        </w:rPr>
        <w:t>Consiglio, del 27 aprile 2016, relativo alla protezione delle persone fisiche con riguardo al trattamento dei dati personali nonché alla libera circolazione di tali dati e che abroga la direttiva 95/46/CE (Regolamento generale</w:t>
      </w:r>
      <w:r w:rsidRPr="00680723">
        <w:rPr>
          <w:rFonts w:ascii="Times New Roman" w:eastAsia="Times New Roman" w:hAnsi="Times New Roman" w:cs="Times New Roman"/>
          <w:spacing w:val="-12"/>
          <w:sz w:val="24"/>
          <w:szCs w:val="24"/>
        </w:rPr>
        <w:t xml:space="preserve"> </w:t>
      </w:r>
      <w:r w:rsidRPr="00680723">
        <w:rPr>
          <w:rFonts w:ascii="Times New Roman" w:eastAsia="Times New Roman" w:hAnsi="Times New Roman" w:cs="Times New Roman"/>
          <w:sz w:val="24"/>
          <w:szCs w:val="24"/>
        </w:rPr>
        <w:t>sulla</w:t>
      </w:r>
      <w:r w:rsidRPr="00680723">
        <w:rPr>
          <w:rFonts w:ascii="Times New Roman" w:eastAsia="Times New Roman" w:hAnsi="Times New Roman" w:cs="Times New Roman"/>
          <w:spacing w:val="-12"/>
          <w:sz w:val="24"/>
          <w:szCs w:val="24"/>
        </w:rPr>
        <w:t xml:space="preserve"> </w:t>
      </w:r>
      <w:r w:rsidRPr="00680723">
        <w:rPr>
          <w:rFonts w:ascii="Times New Roman" w:eastAsia="Times New Roman" w:hAnsi="Times New Roman" w:cs="Times New Roman"/>
          <w:sz w:val="24"/>
          <w:szCs w:val="24"/>
        </w:rPr>
        <w:t>protezione</w:t>
      </w:r>
      <w:r w:rsidRPr="00680723">
        <w:rPr>
          <w:rFonts w:ascii="Times New Roman" w:eastAsia="Times New Roman" w:hAnsi="Times New Roman" w:cs="Times New Roman"/>
          <w:spacing w:val="-7"/>
          <w:sz w:val="24"/>
          <w:szCs w:val="24"/>
        </w:rPr>
        <w:t xml:space="preserve"> </w:t>
      </w:r>
      <w:r w:rsidRPr="00680723">
        <w:rPr>
          <w:rFonts w:ascii="Times New Roman" w:eastAsia="Times New Roman" w:hAnsi="Times New Roman" w:cs="Times New Roman"/>
          <w:sz w:val="24"/>
          <w:szCs w:val="24"/>
        </w:rPr>
        <w:t>dei</w:t>
      </w:r>
      <w:r w:rsidRPr="00680723">
        <w:rPr>
          <w:rFonts w:ascii="Times New Roman" w:eastAsia="Times New Roman" w:hAnsi="Times New Roman" w:cs="Times New Roman"/>
          <w:spacing w:val="-11"/>
          <w:sz w:val="24"/>
          <w:szCs w:val="24"/>
        </w:rPr>
        <w:t xml:space="preserve"> </w:t>
      </w:r>
      <w:r w:rsidRPr="00680723">
        <w:rPr>
          <w:rFonts w:ascii="Times New Roman" w:eastAsia="Times New Roman" w:hAnsi="Times New Roman" w:cs="Times New Roman"/>
          <w:sz w:val="24"/>
          <w:szCs w:val="24"/>
        </w:rPr>
        <w:t>dati</w:t>
      </w:r>
      <w:r w:rsidRPr="00680723">
        <w:rPr>
          <w:rFonts w:ascii="Times New Roman" w:eastAsia="Times New Roman" w:hAnsi="Times New Roman" w:cs="Times New Roman"/>
          <w:spacing w:val="-10"/>
          <w:sz w:val="24"/>
          <w:szCs w:val="24"/>
        </w:rPr>
        <w:t xml:space="preserve"> </w:t>
      </w:r>
      <w:r w:rsidRPr="00680723">
        <w:rPr>
          <w:rFonts w:ascii="Times New Roman" w:eastAsia="Times New Roman" w:hAnsi="Times New Roman" w:cs="Times New Roman"/>
          <w:sz w:val="24"/>
          <w:szCs w:val="24"/>
        </w:rPr>
        <w:t>personali</w:t>
      </w:r>
      <w:r w:rsidRPr="00680723">
        <w:rPr>
          <w:rFonts w:ascii="Times New Roman" w:eastAsia="Times New Roman" w:hAnsi="Times New Roman" w:cs="Times New Roman"/>
          <w:spacing w:val="-8"/>
          <w:sz w:val="24"/>
          <w:szCs w:val="24"/>
        </w:rPr>
        <w:t xml:space="preserve"> </w:t>
      </w:r>
      <w:r w:rsidRPr="00680723">
        <w:rPr>
          <w:rFonts w:ascii="Times New Roman" w:eastAsia="Times New Roman" w:hAnsi="Times New Roman" w:cs="Times New Roman"/>
          <w:sz w:val="24"/>
          <w:szCs w:val="24"/>
        </w:rPr>
        <w:t>-</w:t>
      </w:r>
      <w:r w:rsidRPr="00680723">
        <w:rPr>
          <w:rFonts w:ascii="Times New Roman" w:eastAsia="Times New Roman" w:hAnsi="Times New Roman" w:cs="Times New Roman"/>
          <w:spacing w:val="-12"/>
          <w:sz w:val="24"/>
          <w:szCs w:val="24"/>
        </w:rPr>
        <w:t xml:space="preserve"> </w:t>
      </w:r>
      <w:r w:rsidRPr="00680723">
        <w:rPr>
          <w:rFonts w:ascii="Times New Roman" w:eastAsia="Times New Roman" w:hAnsi="Times New Roman" w:cs="Times New Roman"/>
          <w:sz w:val="24"/>
          <w:szCs w:val="24"/>
        </w:rPr>
        <w:t>di</w:t>
      </w:r>
      <w:r w:rsidRPr="00680723">
        <w:rPr>
          <w:rFonts w:ascii="Times New Roman" w:eastAsia="Times New Roman" w:hAnsi="Times New Roman" w:cs="Times New Roman"/>
          <w:spacing w:val="-8"/>
          <w:sz w:val="24"/>
          <w:szCs w:val="24"/>
        </w:rPr>
        <w:t xml:space="preserve"> </w:t>
      </w:r>
      <w:r w:rsidRPr="00680723">
        <w:rPr>
          <w:rFonts w:ascii="Times New Roman" w:eastAsia="Times New Roman" w:hAnsi="Times New Roman" w:cs="Times New Roman"/>
          <w:sz w:val="24"/>
          <w:szCs w:val="24"/>
        </w:rPr>
        <w:t>seguito</w:t>
      </w:r>
      <w:r w:rsidRPr="00680723">
        <w:rPr>
          <w:rFonts w:ascii="Times New Roman" w:eastAsia="Times New Roman" w:hAnsi="Times New Roman" w:cs="Times New Roman"/>
          <w:spacing w:val="-11"/>
          <w:sz w:val="24"/>
          <w:szCs w:val="24"/>
        </w:rPr>
        <w:t xml:space="preserve"> </w:t>
      </w:r>
      <w:r w:rsidRPr="00680723">
        <w:rPr>
          <w:rFonts w:ascii="Times New Roman" w:eastAsia="Times New Roman" w:hAnsi="Times New Roman" w:cs="Times New Roman"/>
          <w:sz w:val="24"/>
          <w:szCs w:val="24"/>
        </w:rPr>
        <w:t>GDPR),</w:t>
      </w:r>
      <w:r w:rsidRPr="00680723">
        <w:rPr>
          <w:rFonts w:ascii="Times New Roman" w:eastAsia="Times New Roman" w:hAnsi="Times New Roman" w:cs="Times New Roman"/>
          <w:spacing w:val="-12"/>
          <w:sz w:val="24"/>
          <w:szCs w:val="24"/>
        </w:rPr>
        <w:t xml:space="preserve"> </w:t>
      </w:r>
      <w:r w:rsidRPr="00680723">
        <w:rPr>
          <w:rFonts w:ascii="Times New Roman" w:eastAsia="Times New Roman" w:hAnsi="Times New Roman" w:cs="Times New Roman"/>
          <w:sz w:val="24"/>
          <w:szCs w:val="24"/>
        </w:rPr>
        <w:t>la</w:t>
      </w:r>
      <w:r w:rsidRPr="00680723">
        <w:rPr>
          <w:rFonts w:ascii="Times New Roman" w:eastAsia="Times New Roman" w:hAnsi="Times New Roman" w:cs="Times New Roman"/>
          <w:spacing w:val="-12"/>
          <w:sz w:val="24"/>
          <w:szCs w:val="24"/>
        </w:rPr>
        <w:t xml:space="preserve"> </w:t>
      </w:r>
      <w:r w:rsidRPr="00680723">
        <w:rPr>
          <w:rFonts w:ascii="Times New Roman" w:eastAsia="Times New Roman" w:hAnsi="Times New Roman" w:cs="Times New Roman"/>
          <w:sz w:val="24"/>
          <w:szCs w:val="24"/>
        </w:rPr>
        <w:t>Presidenza</w:t>
      </w:r>
      <w:r w:rsidRPr="00680723">
        <w:rPr>
          <w:rFonts w:ascii="Times New Roman" w:eastAsia="Times New Roman" w:hAnsi="Times New Roman" w:cs="Times New Roman"/>
          <w:spacing w:val="-12"/>
          <w:sz w:val="24"/>
          <w:szCs w:val="24"/>
        </w:rPr>
        <w:t xml:space="preserve"> </w:t>
      </w:r>
      <w:r w:rsidRPr="00680723">
        <w:rPr>
          <w:rFonts w:ascii="Times New Roman" w:eastAsia="Times New Roman" w:hAnsi="Times New Roman" w:cs="Times New Roman"/>
          <w:sz w:val="24"/>
          <w:szCs w:val="24"/>
        </w:rPr>
        <w:t>del</w:t>
      </w:r>
      <w:r w:rsidRPr="00680723">
        <w:rPr>
          <w:rFonts w:ascii="Times New Roman" w:eastAsia="Times New Roman" w:hAnsi="Times New Roman" w:cs="Times New Roman"/>
          <w:spacing w:val="-11"/>
          <w:sz w:val="24"/>
          <w:szCs w:val="24"/>
        </w:rPr>
        <w:t xml:space="preserve"> </w:t>
      </w:r>
      <w:r w:rsidRPr="00680723">
        <w:rPr>
          <w:rFonts w:ascii="Times New Roman" w:eastAsia="Times New Roman" w:hAnsi="Times New Roman" w:cs="Times New Roman"/>
          <w:sz w:val="24"/>
          <w:szCs w:val="24"/>
        </w:rPr>
        <w:t>Consiglio</w:t>
      </w:r>
      <w:r w:rsidRPr="00680723">
        <w:rPr>
          <w:rFonts w:ascii="Times New Roman" w:eastAsia="Times New Roman" w:hAnsi="Times New Roman" w:cs="Times New Roman"/>
          <w:spacing w:val="-11"/>
          <w:sz w:val="24"/>
          <w:szCs w:val="24"/>
        </w:rPr>
        <w:t xml:space="preserve"> </w:t>
      </w:r>
      <w:r w:rsidRPr="00680723">
        <w:rPr>
          <w:rFonts w:ascii="Times New Roman" w:eastAsia="Times New Roman" w:hAnsi="Times New Roman" w:cs="Times New Roman"/>
          <w:sz w:val="24"/>
          <w:szCs w:val="24"/>
        </w:rPr>
        <w:t>dei</w:t>
      </w:r>
      <w:r w:rsidRPr="00680723">
        <w:rPr>
          <w:rFonts w:ascii="Times New Roman" w:eastAsia="Times New Roman" w:hAnsi="Times New Roman" w:cs="Times New Roman"/>
          <w:spacing w:val="-11"/>
          <w:sz w:val="24"/>
          <w:szCs w:val="24"/>
        </w:rPr>
        <w:t xml:space="preserve"> </w:t>
      </w:r>
      <w:r w:rsidRPr="00680723">
        <w:rPr>
          <w:rFonts w:ascii="Times New Roman" w:eastAsia="Times New Roman" w:hAnsi="Times New Roman" w:cs="Times New Roman"/>
          <w:sz w:val="24"/>
          <w:szCs w:val="24"/>
        </w:rPr>
        <w:t>ministri (di seguito PCM) desidera informarLa che i dati personali da Lei forniti, o comunque ottenuti nell’esercizio delle proprie attività istituzionali, formeranno oggetto di trattamento nel rispetto della normativa sopra richiamata.</w:t>
      </w:r>
    </w:p>
    <w:p w14:paraId="257AEFC0" w14:textId="77777777" w:rsidR="00680723" w:rsidRPr="00680723" w:rsidRDefault="00680723" w:rsidP="00680723">
      <w:pPr>
        <w:widowControl w:val="0"/>
        <w:autoSpaceDE w:val="0"/>
        <w:autoSpaceDN w:val="0"/>
        <w:spacing w:before="1" w:after="0" w:line="276" w:lineRule="auto"/>
        <w:ind w:left="27" w:right="108"/>
        <w:jc w:val="both"/>
        <w:rPr>
          <w:rFonts w:ascii="Times New Roman" w:eastAsia="Times New Roman" w:hAnsi="Times New Roman" w:cs="Times New Roman"/>
          <w:sz w:val="24"/>
          <w:szCs w:val="24"/>
        </w:rPr>
      </w:pPr>
      <w:r w:rsidRPr="00680723">
        <w:rPr>
          <w:rFonts w:ascii="Times New Roman" w:eastAsia="Times New Roman" w:hAnsi="Times New Roman" w:cs="Times New Roman"/>
          <w:sz w:val="24"/>
          <w:szCs w:val="24"/>
        </w:rPr>
        <w:t>A</w:t>
      </w:r>
      <w:r w:rsidRPr="00680723">
        <w:rPr>
          <w:rFonts w:ascii="Times New Roman" w:eastAsia="Times New Roman" w:hAnsi="Times New Roman" w:cs="Times New Roman"/>
          <w:spacing w:val="-1"/>
          <w:sz w:val="24"/>
          <w:szCs w:val="24"/>
        </w:rPr>
        <w:t xml:space="preserve"> </w:t>
      </w:r>
      <w:r w:rsidRPr="00680723">
        <w:rPr>
          <w:rFonts w:ascii="Times New Roman" w:eastAsia="Times New Roman" w:hAnsi="Times New Roman" w:cs="Times New Roman"/>
          <w:sz w:val="24"/>
          <w:szCs w:val="24"/>
        </w:rPr>
        <w:t>tal riguardo,</w:t>
      </w:r>
      <w:r w:rsidRPr="00680723">
        <w:rPr>
          <w:rFonts w:ascii="Times New Roman" w:eastAsia="Times New Roman" w:hAnsi="Times New Roman" w:cs="Times New Roman"/>
          <w:spacing w:val="-1"/>
          <w:sz w:val="24"/>
          <w:szCs w:val="24"/>
        </w:rPr>
        <w:t xml:space="preserve"> </w:t>
      </w:r>
      <w:r w:rsidRPr="00680723">
        <w:rPr>
          <w:rFonts w:ascii="Times New Roman" w:eastAsia="Times New Roman" w:hAnsi="Times New Roman" w:cs="Times New Roman"/>
          <w:sz w:val="24"/>
          <w:szCs w:val="24"/>
        </w:rPr>
        <w:t>si forniscono le</w:t>
      </w:r>
      <w:r w:rsidRPr="00680723">
        <w:rPr>
          <w:rFonts w:ascii="Times New Roman" w:eastAsia="Times New Roman" w:hAnsi="Times New Roman" w:cs="Times New Roman"/>
          <w:spacing w:val="-1"/>
          <w:sz w:val="24"/>
          <w:szCs w:val="24"/>
        </w:rPr>
        <w:t xml:space="preserve"> </w:t>
      </w:r>
      <w:r w:rsidRPr="00680723">
        <w:rPr>
          <w:rFonts w:ascii="Times New Roman" w:eastAsia="Times New Roman" w:hAnsi="Times New Roman" w:cs="Times New Roman"/>
          <w:sz w:val="24"/>
          <w:szCs w:val="24"/>
        </w:rPr>
        <w:t>seguenti informazioni relative</w:t>
      </w:r>
      <w:r w:rsidRPr="00680723">
        <w:rPr>
          <w:rFonts w:ascii="Times New Roman" w:eastAsia="Times New Roman" w:hAnsi="Times New Roman" w:cs="Times New Roman"/>
          <w:spacing w:val="-1"/>
          <w:sz w:val="24"/>
          <w:szCs w:val="24"/>
        </w:rPr>
        <w:t xml:space="preserve"> </w:t>
      </w:r>
      <w:r w:rsidRPr="00680723">
        <w:rPr>
          <w:rFonts w:ascii="Times New Roman" w:eastAsia="Times New Roman" w:hAnsi="Times New Roman" w:cs="Times New Roman"/>
          <w:sz w:val="24"/>
          <w:szCs w:val="24"/>
        </w:rPr>
        <w:t>al trattamento dei dati che</w:t>
      </w:r>
      <w:r w:rsidRPr="00680723">
        <w:rPr>
          <w:rFonts w:ascii="Times New Roman" w:eastAsia="Times New Roman" w:hAnsi="Times New Roman" w:cs="Times New Roman"/>
          <w:spacing w:val="-1"/>
          <w:sz w:val="24"/>
          <w:szCs w:val="24"/>
        </w:rPr>
        <w:t xml:space="preserve"> </w:t>
      </w:r>
      <w:r w:rsidRPr="00680723">
        <w:rPr>
          <w:rFonts w:ascii="Times New Roman" w:eastAsia="Times New Roman" w:hAnsi="Times New Roman" w:cs="Times New Roman"/>
          <w:sz w:val="24"/>
          <w:szCs w:val="24"/>
        </w:rPr>
        <w:t>riguardano la sua persona o, nei casi e alle condizioni previste dalla legge, i suoi familiari.</w:t>
      </w:r>
    </w:p>
    <w:p w14:paraId="784C5C42" w14:textId="77777777" w:rsidR="00680723" w:rsidRPr="00680723" w:rsidRDefault="00680723" w:rsidP="00680723">
      <w:pPr>
        <w:widowControl w:val="0"/>
        <w:autoSpaceDE w:val="0"/>
        <w:autoSpaceDN w:val="0"/>
        <w:spacing w:before="41" w:after="0" w:line="240" w:lineRule="auto"/>
        <w:rPr>
          <w:rFonts w:ascii="Times New Roman" w:eastAsia="Times New Roman" w:hAnsi="Times New Roman" w:cs="Times New Roman"/>
          <w:sz w:val="24"/>
          <w:szCs w:val="24"/>
        </w:rPr>
      </w:pPr>
    </w:p>
    <w:p w14:paraId="247C4312" w14:textId="77777777" w:rsidR="00680723" w:rsidRPr="00680723" w:rsidRDefault="00680723" w:rsidP="00680723">
      <w:pPr>
        <w:widowControl w:val="0"/>
        <w:autoSpaceDE w:val="0"/>
        <w:autoSpaceDN w:val="0"/>
        <w:spacing w:before="1" w:after="0" w:line="240" w:lineRule="auto"/>
        <w:ind w:left="27"/>
        <w:outlineLvl w:val="0"/>
        <w:rPr>
          <w:rFonts w:ascii="Times New Roman" w:eastAsia="Times New Roman" w:hAnsi="Times New Roman" w:cs="Times New Roman"/>
          <w:b/>
          <w:bCs/>
          <w:sz w:val="24"/>
          <w:szCs w:val="24"/>
        </w:rPr>
      </w:pPr>
      <w:r w:rsidRPr="00680723">
        <w:rPr>
          <w:rFonts w:ascii="Times New Roman" w:eastAsia="Times New Roman" w:hAnsi="Times New Roman" w:cs="Times New Roman"/>
          <w:b/>
          <w:bCs/>
          <w:color w:val="000101"/>
          <w:sz w:val="24"/>
          <w:szCs w:val="24"/>
        </w:rPr>
        <w:t>Titolare</w:t>
      </w:r>
      <w:r w:rsidRPr="00680723">
        <w:rPr>
          <w:rFonts w:ascii="Times New Roman" w:eastAsia="Times New Roman" w:hAnsi="Times New Roman" w:cs="Times New Roman"/>
          <w:b/>
          <w:bCs/>
          <w:color w:val="000101"/>
          <w:spacing w:val="-2"/>
          <w:sz w:val="24"/>
          <w:szCs w:val="24"/>
        </w:rPr>
        <w:t xml:space="preserve"> </w:t>
      </w:r>
      <w:r w:rsidRPr="00680723">
        <w:rPr>
          <w:rFonts w:ascii="Times New Roman" w:eastAsia="Times New Roman" w:hAnsi="Times New Roman" w:cs="Times New Roman"/>
          <w:b/>
          <w:bCs/>
          <w:color w:val="000101"/>
          <w:sz w:val="24"/>
          <w:szCs w:val="24"/>
        </w:rPr>
        <w:t>del</w:t>
      </w:r>
      <w:r w:rsidRPr="00680723">
        <w:rPr>
          <w:rFonts w:ascii="Times New Roman" w:eastAsia="Times New Roman" w:hAnsi="Times New Roman" w:cs="Times New Roman"/>
          <w:b/>
          <w:bCs/>
          <w:color w:val="000101"/>
          <w:spacing w:val="-1"/>
          <w:sz w:val="24"/>
          <w:szCs w:val="24"/>
        </w:rPr>
        <w:t xml:space="preserve"> </w:t>
      </w:r>
      <w:r w:rsidRPr="00680723">
        <w:rPr>
          <w:rFonts w:ascii="Times New Roman" w:eastAsia="Times New Roman" w:hAnsi="Times New Roman" w:cs="Times New Roman"/>
          <w:b/>
          <w:bCs/>
          <w:color w:val="000101"/>
          <w:spacing w:val="-2"/>
          <w:sz w:val="24"/>
          <w:szCs w:val="24"/>
        </w:rPr>
        <w:t>trattamento</w:t>
      </w:r>
    </w:p>
    <w:p w14:paraId="4E25BD04" w14:textId="77777777" w:rsidR="00680723" w:rsidRPr="00680723" w:rsidRDefault="00680723" w:rsidP="00680723">
      <w:pPr>
        <w:widowControl w:val="0"/>
        <w:autoSpaceDE w:val="0"/>
        <w:autoSpaceDN w:val="0"/>
        <w:spacing w:before="41" w:after="0" w:line="276" w:lineRule="auto"/>
        <w:ind w:left="27" w:right="108"/>
        <w:jc w:val="both"/>
        <w:rPr>
          <w:rFonts w:ascii="Times New Roman" w:eastAsia="Times New Roman" w:hAnsi="Times New Roman" w:cs="Times New Roman"/>
          <w:sz w:val="24"/>
          <w:szCs w:val="24"/>
        </w:rPr>
      </w:pPr>
      <w:r w:rsidRPr="00680723">
        <w:rPr>
          <w:rFonts w:ascii="Times New Roman" w:eastAsia="Times New Roman" w:hAnsi="Times New Roman" w:cs="Times New Roman"/>
          <w:color w:val="000101"/>
          <w:sz w:val="24"/>
          <w:szCs w:val="24"/>
        </w:rPr>
        <w:t>Il</w:t>
      </w:r>
      <w:r w:rsidRPr="00680723">
        <w:rPr>
          <w:rFonts w:ascii="Times New Roman" w:eastAsia="Times New Roman" w:hAnsi="Times New Roman" w:cs="Times New Roman"/>
          <w:color w:val="000101"/>
          <w:spacing w:val="-6"/>
          <w:sz w:val="24"/>
          <w:szCs w:val="24"/>
        </w:rPr>
        <w:t xml:space="preserve"> </w:t>
      </w:r>
      <w:r w:rsidRPr="00680723">
        <w:rPr>
          <w:rFonts w:ascii="Times New Roman" w:eastAsia="Times New Roman" w:hAnsi="Times New Roman" w:cs="Times New Roman"/>
          <w:color w:val="000101"/>
          <w:sz w:val="24"/>
          <w:szCs w:val="24"/>
        </w:rPr>
        <w:t>Titolare</w:t>
      </w:r>
      <w:r w:rsidRPr="00680723">
        <w:rPr>
          <w:rFonts w:ascii="Times New Roman" w:eastAsia="Times New Roman" w:hAnsi="Times New Roman" w:cs="Times New Roman"/>
          <w:color w:val="000101"/>
          <w:spacing w:val="-8"/>
          <w:sz w:val="24"/>
          <w:szCs w:val="24"/>
        </w:rPr>
        <w:t xml:space="preserve"> </w:t>
      </w:r>
      <w:r w:rsidRPr="00680723">
        <w:rPr>
          <w:rFonts w:ascii="Times New Roman" w:eastAsia="Times New Roman" w:hAnsi="Times New Roman" w:cs="Times New Roman"/>
          <w:color w:val="000101"/>
          <w:sz w:val="24"/>
          <w:szCs w:val="24"/>
        </w:rPr>
        <w:t>del</w:t>
      </w:r>
      <w:r w:rsidRPr="00680723">
        <w:rPr>
          <w:rFonts w:ascii="Times New Roman" w:eastAsia="Times New Roman" w:hAnsi="Times New Roman" w:cs="Times New Roman"/>
          <w:color w:val="000101"/>
          <w:spacing w:val="-8"/>
          <w:sz w:val="24"/>
          <w:szCs w:val="24"/>
        </w:rPr>
        <w:t xml:space="preserve"> </w:t>
      </w:r>
      <w:r w:rsidRPr="00680723">
        <w:rPr>
          <w:rFonts w:ascii="Times New Roman" w:eastAsia="Times New Roman" w:hAnsi="Times New Roman" w:cs="Times New Roman"/>
          <w:color w:val="000101"/>
          <w:sz w:val="24"/>
          <w:szCs w:val="24"/>
        </w:rPr>
        <w:t>trattamento</w:t>
      </w:r>
      <w:r w:rsidRPr="00680723">
        <w:rPr>
          <w:rFonts w:ascii="Times New Roman" w:eastAsia="Times New Roman" w:hAnsi="Times New Roman" w:cs="Times New Roman"/>
          <w:color w:val="000101"/>
          <w:spacing w:val="-7"/>
          <w:sz w:val="24"/>
          <w:szCs w:val="24"/>
        </w:rPr>
        <w:t xml:space="preserve"> </w:t>
      </w:r>
      <w:r w:rsidRPr="00680723">
        <w:rPr>
          <w:rFonts w:ascii="Times New Roman" w:eastAsia="Times New Roman" w:hAnsi="Times New Roman" w:cs="Times New Roman"/>
          <w:color w:val="000101"/>
          <w:sz w:val="24"/>
          <w:szCs w:val="24"/>
        </w:rPr>
        <w:t>è</w:t>
      </w:r>
      <w:r w:rsidRPr="00680723">
        <w:rPr>
          <w:rFonts w:ascii="Times New Roman" w:eastAsia="Times New Roman" w:hAnsi="Times New Roman" w:cs="Times New Roman"/>
          <w:color w:val="000101"/>
          <w:spacing w:val="-10"/>
          <w:sz w:val="24"/>
          <w:szCs w:val="24"/>
        </w:rPr>
        <w:t xml:space="preserve"> </w:t>
      </w:r>
      <w:r w:rsidRPr="00680723">
        <w:rPr>
          <w:rFonts w:ascii="Times New Roman" w:eastAsia="Times New Roman" w:hAnsi="Times New Roman" w:cs="Times New Roman"/>
          <w:color w:val="000101"/>
          <w:sz w:val="24"/>
          <w:szCs w:val="24"/>
        </w:rPr>
        <w:t>la</w:t>
      </w:r>
      <w:r w:rsidRPr="00680723">
        <w:rPr>
          <w:rFonts w:ascii="Times New Roman" w:eastAsia="Times New Roman" w:hAnsi="Times New Roman" w:cs="Times New Roman"/>
          <w:color w:val="000101"/>
          <w:spacing w:val="-7"/>
          <w:sz w:val="24"/>
          <w:szCs w:val="24"/>
        </w:rPr>
        <w:t xml:space="preserve"> </w:t>
      </w:r>
      <w:r w:rsidRPr="00680723">
        <w:rPr>
          <w:rFonts w:ascii="Times New Roman" w:eastAsia="Times New Roman" w:hAnsi="Times New Roman" w:cs="Times New Roman"/>
          <w:color w:val="000101"/>
          <w:sz w:val="24"/>
          <w:szCs w:val="24"/>
        </w:rPr>
        <w:t>Presidenza</w:t>
      </w:r>
      <w:r w:rsidRPr="00680723">
        <w:rPr>
          <w:rFonts w:ascii="Times New Roman" w:eastAsia="Times New Roman" w:hAnsi="Times New Roman" w:cs="Times New Roman"/>
          <w:color w:val="000101"/>
          <w:spacing w:val="-7"/>
          <w:sz w:val="24"/>
          <w:szCs w:val="24"/>
        </w:rPr>
        <w:t xml:space="preserve"> </w:t>
      </w:r>
      <w:r w:rsidRPr="00680723">
        <w:rPr>
          <w:rFonts w:ascii="Times New Roman" w:eastAsia="Times New Roman" w:hAnsi="Times New Roman" w:cs="Times New Roman"/>
          <w:color w:val="000101"/>
          <w:sz w:val="24"/>
          <w:szCs w:val="24"/>
        </w:rPr>
        <w:t>del</w:t>
      </w:r>
      <w:r w:rsidRPr="00680723">
        <w:rPr>
          <w:rFonts w:ascii="Times New Roman" w:eastAsia="Times New Roman" w:hAnsi="Times New Roman" w:cs="Times New Roman"/>
          <w:color w:val="000101"/>
          <w:spacing w:val="-8"/>
          <w:sz w:val="24"/>
          <w:szCs w:val="24"/>
        </w:rPr>
        <w:t xml:space="preserve"> </w:t>
      </w:r>
      <w:r w:rsidRPr="00680723">
        <w:rPr>
          <w:rFonts w:ascii="Times New Roman" w:eastAsia="Times New Roman" w:hAnsi="Times New Roman" w:cs="Times New Roman"/>
          <w:color w:val="000101"/>
          <w:sz w:val="24"/>
          <w:szCs w:val="24"/>
        </w:rPr>
        <w:t>Consiglio</w:t>
      </w:r>
      <w:r w:rsidRPr="00680723">
        <w:rPr>
          <w:rFonts w:ascii="Times New Roman" w:eastAsia="Times New Roman" w:hAnsi="Times New Roman" w:cs="Times New Roman"/>
          <w:color w:val="000101"/>
          <w:spacing w:val="-9"/>
          <w:sz w:val="24"/>
          <w:szCs w:val="24"/>
        </w:rPr>
        <w:t xml:space="preserve"> </w:t>
      </w:r>
      <w:r w:rsidRPr="00680723">
        <w:rPr>
          <w:rFonts w:ascii="Times New Roman" w:eastAsia="Times New Roman" w:hAnsi="Times New Roman" w:cs="Times New Roman"/>
          <w:color w:val="000101"/>
          <w:sz w:val="24"/>
          <w:szCs w:val="24"/>
        </w:rPr>
        <w:t>dei</w:t>
      </w:r>
      <w:r w:rsidRPr="00680723">
        <w:rPr>
          <w:rFonts w:ascii="Times New Roman" w:eastAsia="Times New Roman" w:hAnsi="Times New Roman" w:cs="Times New Roman"/>
          <w:color w:val="000101"/>
          <w:spacing w:val="-8"/>
          <w:sz w:val="24"/>
          <w:szCs w:val="24"/>
        </w:rPr>
        <w:t xml:space="preserve"> </w:t>
      </w:r>
      <w:r w:rsidRPr="00680723">
        <w:rPr>
          <w:rFonts w:ascii="Times New Roman" w:eastAsia="Times New Roman" w:hAnsi="Times New Roman" w:cs="Times New Roman"/>
          <w:color w:val="000101"/>
          <w:sz w:val="24"/>
          <w:szCs w:val="24"/>
        </w:rPr>
        <w:t>ministri</w:t>
      </w:r>
      <w:r w:rsidRPr="00680723">
        <w:rPr>
          <w:rFonts w:ascii="Times New Roman" w:eastAsia="Times New Roman" w:hAnsi="Times New Roman" w:cs="Times New Roman"/>
          <w:color w:val="000101"/>
          <w:spacing w:val="-8"/>
          <w:sz w:val="24"/>
          <w:szCs w:val="24"/>
        </w:rPr>
        <w:t xml:space="preserve"> </w:t>
      </w:r>
      <w:r w:rsidRPr="00680723">
        <w:rPr>
          <w:rFonts w:ascii="Times New Roman" w:eastAsia="Times New Roman" w:hAnsi="Times New Roman" w:cs="Times New Roman"/>
          <w:color w:val="000101"/>
          <w:sz w:val="24"/>
          <w:szCs w:val="24"/>
        </w:rPr>
        <w:t>con</w:t>
      </w:r>
      <w:r w:rsidRPr="00680723">
        <w:rPr>
          <w:rFonts w:ascii="Times New Roman" w:eastAsia="Times New Roman" w:hAnsi="Times New Roman" w:cs="Times New Roman"/>
          <w:color w:val="000101"/>
          <w:spacing w:val="-9"/>
          <w:sz w:val="24"/>
          <w:szCs w:val="24"/>
        </w:rPr>
        <w:t xml:space="preserve"> </w:t>
      </w:r>
      <w:r w:rsidRPr="00680723">
        <w:rPr>
          <w:rFonts w:ascii="Times New Roman" w:eastAsia="Times New Roman" w:hAnsi="Times New Roman" w:cs="Times New Roman"/>
          <w:color w:val="000101"/>
          <w:sz w:val="24"/>
          <w:szCs w:val="24"/>
        </w:rPr>
        <w:t>sede</w:t>
      </w:r>
      <w:r w:rsidRPr="00680723">
        <w:rPr>
          <w:rFonts w:ascii="Times New Roman" w:eastAsia="Times New Roman" w:hAnsi="Times New Roman" w:cs="Times New Roman"/>
          <w:color w:val="000101"/>
          <w:spacing w:val="-7"/>
          <w:sz w:val="24"/>
          <w:szCs w:val="24"/>
        </w:rPr>
        <w:t xml:space="preserve"> </w:t>
      </w:r>
      <w:r w:rsidRPr="00680723">
        <w:rPr>
          <w:rFonts w:ascii="Times New Roman" w:eastAsia="Times New Roman" w:hAnsi="Times New Roman" w:cs="Times New Roman"/>
          <w:color w:val="000101"/>
          <w:sz w:val="24"/>
          <w:szCs w:val="24"/>
        </w:rPr>
        <w:t>in</w:t>
      </w:r>
      <w:r w:rsidRPr="00680723">
        <w:rPr>
          <w:rFonts w:ascii="Times New Roman" w:eastAsia="Times New Roman" w:hAnsi="Times New Roman" w:cs="Times New Roman"/>
          <w:color w:val="000101"/>
          <w:spacing w:val="-8"/>
          <w:sz w:val="24"/>
          <w:szCs w:val="24"/>
        </w:rPr>
        <w:t xml:space="preserve"> </w:t>
      </w:r>
      <w:r w:rsidRPr="00680723">
        <w:rPr>
          <w:rFonts w:ascii="Times New Roman" w:eastAsia="Times New Roman" w:hAnsi="Times New Roman" w:cs="Times New Roman"/>
          <w:color w:val="000101"/>
          <w:sz w:val="24"/>
          <w:szCs w:val="24"/>
        </w:rPr>
        <w:t>Roma,</w:t>
      </w:r>
      <w:r w:rsidRPr="00680723">
        <w:rPr>
          <w:rFonts w:ascii="Times New Roman" w:eastAsia="Times New Roman" w:hAnsi="Times New Roman" w:cs="Times New Roman"/>
          <w:color w:val="000101"/>
          <w:spacing w:val="-9"/>
          <w:sz w:val="24"/>
          <w:szCs w:val="24"/>
        </w:rPr>
        <w:t xml:space="preserve"> </w:t>
      </w:r>
      <w:r w:rsidRPr="00680723">
        <w:rPr>
          <w:rFonts w:ascii="Times New Roman" w:eastAsia="Times New Roman" w:hAnsi="Times New Roman" w:cs="Times New Roman"/>
          <w:color w:val="000101"/>
          <w:sz w:val="24"/>
          <w:szCs w:val="24"/>
        </w:rPr>
        <w:t>Piazza</w:t>
      </w:r>
      <w:r w:rsidRPr="00680723">
        <w:rPr>
          <w:rFonts w:ascii="Times New Roman" w:eastAsia="Times New Roman" w:hAnsi="Times New Roman" w:cs="Times New Roman"/>
          <w:color w:val="000101"/>
          <w:spacing w:val="-10"/>
          <w:sz w:val="24"/>
          <w:szCs w:val="24"/>
        </w:rPr>
        <w:t xml:space="preserve"> </w:t>
      </w:r>
      <w:r w:rsidRPr="00680723">
        <w:rPr>
          <w:rFonts w:ascii="Times New Roman" w:eastAsia="Times New Roman" w:hAnsi="Times New Roman" w:cs="Times New Roman"/>
          <w:color w:val="000101"/>
          <w:sz w:val="24"/>
          <w:szCs w:val="24"/>
        </w:rPr>
        <w:t>Colonna 370, 00187 Roma.</w:t>
      </w:r>
    </w:p>
    <w:p w14:paraId="18D11421" w14:textId="77777777" w:rsidR="00680723" w:rsidRPr="00680723" w:rsidRDefault="00680723" w:rsidP="00680723">
      <w:pPr>
        <w:widowControl w:val="0"/>
        <w:autoSpaceDE w:val="0"/>
        <w:autoSpaceDN w:val="0"/>
        <w:spacing w:before="42" w:after="0" w:line="240" w:lineRule="auto"/>
        <w:rPr>
          <w:rFonts w:ascii="Times New Roman" w:eastAsia="Times New Roman" w:hAnsi="Times New Roman" w:cs="Times New Roman"/>
          <w:sz w:val="24"/>
          <w:szCs w:val="24"/>
        </w:rPr>
      </w:pPr>
    </w:p>
    <w:p w14:paraId="27FDE904" w14:textId="77777777" w:rsidR="00680723" w:rsidRPr="00680723" w:rsidRDefault="00680723" w:rsidP="00680723">
      <w:pPr>
        <w:widowControl w:val="0"/>
        <w:autoSpaceDE w:val="0"/>
        <w:autoSpaceDN w:val="0"/>
        <w:spacing w:after="0" w:line="240" w:lineRule="auto"/>
        <w:ind w:left="27"/>
        <w:outlineLvl w:val="0"/>
        <w:rPr>
          <w:rFonts w:ascii="Times New Roman" w:eastAsia="Times New Roman" w:hAnsi="Times New Roman" w:cs="Times New Roman"/>
          <w:b/>
          <w:bCs/>
          <w:sz w:val="24"/>
          <w:szCs w:val="24"/>
        </w:rPr>
      </w:pPr>
      <w:r w:rsidRPr="00680723">
        <w:rPr>
          <w:rFonts w:ascii="Times New Roman" w:eastAsia="Times New Roman" w:hAnsi="Times New Roman" w:cs="Times New Roman"/>
          <w:b/>
          <w:bCs/>
          <w:color w:val="000101"/>
          <w:sz w:val="24"/>
          <w:szCs w:val="24"/>
        </w:rPr>
        <w:t>Responsabile</w:t>
      </w:r>
      <w:r w:rsidRPr="00680723">
        <w:rPr>
          <w:rFonts w:ascii="Times New Roman" w:eastAsia="Times New Roman" w:hAnsi="Times New Roman" w:cs="Times New Roman"/>
          <w:b/>
          <w:bCs/>
          <w:color w:val="000101"/>
          <w:spacing w:val="-6"/>
          <w:sz w:val="24"/>
          <w:szCs w:val="24"/>
        </w:rPr>
        <w:t xml:space="preserve"> </w:t>
      </w:r>
      <w:r w:rsidRPr="00680723">
        <w:rPr>
          <w:rFonts w:ascii="Times New Roman" w:eastAsia="Times New Roman" w:hAnsi="Times New Roman" w:cs="Times New Roman"/>
          <w:b/>
          <w:bCs/>
          <w:color w:val="000101"/>
          <w:sz w:val="24"/>
          <w:szCs w:val="24"/>
        </w:rPr>
        <w:t>della</w:t>
      </w:r>
      <w:r w:rsidRPr="00680723">
        <w:rPr>
          <w:rFonts w:ascii="Times New Roman" w:eastAsia="Times New Roman" w:hAnsi="Times New Roman" w:cs="Times New Roman"/>
          <w:b/>
          <w:bCs/>
          <w:color w:val="000101"/>
          <w:spacing w:val="-5"/>
          <w:sz w:val="24"/>
          <w:szCs w:val="24"/>
        </w:rPr>
        <w:t xml:space="preserve"> </w:t>
      </w:r>
      <w:r w:rsidRPr="00680723">
        <w:rPr>
          <w:rFonts w:ascii="Times New Roman" w:eastAsia="Times New Roman" w:hAnsi="Times New Roman" w:cs="Times New Roman"/>
          <w:b/>
          <w:bCs/>
          <w:color w:val="000101"/>
          <w:sz w:val="24"/>
          <w:szCs w:val="24"/>
        </w:rPr>
        <w:t>protezione</w:t>
      </w:r>
      <w:r w:rsidRPr="00680723">
        <w:rPr>
          <w:rFonts w:ascii="Times New Roman" w:eastAsia="Times New Roman" w:hAnsi="Times New Roman" w:cs="Times New Roman"/>
          <w:b/>
          <w:bCs/>
          <w:color w:val="000101"/>
          <w:spacing w:val="-4"/>
          <w:sz w:val="24"/>
          <w:szCs w:val="24"/>
        </w:rPr>
        <w:t xml:space="preserve"> </w:t>
      </w:r>
      <w:r w:rsidRPr="00680723">
        <w:rPr>
          <w:rFonts w:ascii="Times New Roman" w:eastAsia="Times New Roman" w:hAnsi="Times New Roman" w:cs="Times New Roman"/>
          <w:b/>
          <w:bCs/>
          <w:color w:val="000101"/>
          <w:sz w:val="24"/>
          <w:szCs w:val="24"/>
        </w:rPr>
        <w:t>dei</w:t>
      </w:r>
      <w:r w:rsidRPr="00680723">
        <w:rPr>
          <w:rFonts w:ascii="Times New Roman" w:eastAsia="Times New Roman" w:hAnsi="Times New Roman" w:cs="Times New Roman"/>
          <w:b/>
          <w:bCs/>
          <w:color w:val="000101"/>
          <w:spacing w:val="-2"/>
          <w:sz w:val="24"/>
          <w:szCs w:val="24"/>
        </w:rPr>
        <w:t xml:space="preserve"> </w:t>
      </w:r>
      <w:r w:rsidRPr="00680723">
        <w:rPr>
          <w:rFonts w:ascii="Times New Roman" w:eastAsia="Times New Roman" w:hAnsi="Times New Roman" w:cs="Times New Roman"/>
          <w:b/>
          <w:bCs/>
          <w:color w:val="000101"/>
          <w:sz w:val="24"/>
          <w:szCs w:val="24"/>
        </w:rPr>
        <w:t>dati</w:t>
      </w:r>
      <w:r w:rsidRPr="00680723">
        <w:rPr>
          <w:rFonts w:ascii="Times New Roman" w:eastAsia="Times New Roman" w:hAnsi="Times New Roman" w:cs="Times New Roman"/>
          <w:b/>
          <w:bCs/>
          <w:color w:val="000101"/>
          <w:spacing w:val="-2"/>
          <w:sz w:val="24"/>
          <w:szCs w:val="24"/>
        </w:rPr>
        <w:t xml:space="preserve"> personali</w:t>
      </w:r>
    </w:p>
    <w:p w14:paraId="52E10CAD" w14:textId="77777777" w:rsidR="00680723" w:rsidRPr="00680723" w:rsidRDefault="00680723" w:rsidP="00680723">
      <w:pPr>
        <w:widowControl w:val="0"/>
        <w:autoSpaceDE w:val="0"/>
        <w:autoSpaceDN w:val="0"/>
        <w:spacing w:before="41" w:after="0" w:line="240" w:lineRule="auto"/>
        <w:ind w:left="27"/>
        <w:rPr>
          <w:rFonts w:ascii="Times New Roman" w:eastAsia="Times New Roman" w:hAnsi="Times New Roman" w:cs="Times New Roman"/>
          <w:sz w:val="24"/>
          <w:szCs w:val="24"/>
        </w:rPr>
      </w:pPr>
      <w:r w:rsidRPr="00680723">
        <w:rPr>
          <w:rFonts w:ascii="Times New Roman" w:eastAsia="Times New Roman" w:hAnsi="Times New Roman" w:cs="Times New Roman"/>
          <w:color w:val="000101"/>
          <w:sz w:val="24"/>
          <w:szCs w:val="24"/>
        </w:rPr>
        <w:t>Il</w:t>
      </w:r>
      <w:r w:rsidRPr="00680723">
        <w:rPr>
          <w:rFonts w:ascii="Times New Roman" w:eastAsia="Times New Roman" w:hAnsi="Times New Roman" w:cs="Times New Roman"/>
          <w:color w:val="000101"/>
          <w:spacing w:val="-15"/>
          <w:sz w:val="24"/>
          <w:szCs w:val="24"/>
        </w:rPr>
        <w:t xml:space="preserve"> </w:t>
      </w:r>
      <w:r w:rsidRPr="00680723">
        <w:rPr>
          <w:rFonts w:ascii="Times New Roman" w:eastAsia="Times New Roman" w:hAnsi="Times New Roman" w:cs="Times New Roman"/>
          <w:color w:val="000101"/>
          <w:sz w:val="24"/>
          <w:szCs w:val="24"/>
        </w:rPr>
        <w:t>Titolare</w:t>
      </w:r>
      <w:r w:rsidRPr="00680723">
        <w:rPr>
          <w:rFonts w:ascii="Times New Roman" w:eastAsia="Times New Roman" w:hAnsi="Times New Roman" w:cs="Times New Roman"/>
          <w:color w:val="000101"/>
          <w:spacing w:val="-14"/>
          <w:sz w:val="24"/>
          <w:szCs w:val="24"/>
        </w:rPr>
        <w:t xml:space="preserve"> </w:t>
      </w:r>
      <w:r w:rsidRPr="00680723">
        <w:rPr>
          <w:rFonts w:ascii="Times New Roman" w:eastAsia="Times New Roman" w:hAnsi="Times New Roman" w:cs="Times New Roman"/>
          <w:color w:val="000101"/>
          <w:sz w:val="24"/>
          <w:szCs w:val="24"/>
        </w:rPr>
        <w:t>ha</w:t>
      </w:r>
      <w:r w:rsidRPr="00680723">
        <w:rPr>
          <w:rFonts w:ascii="Times New Roman" w:eastAsia="Times New Roman" w:hAnsi="Times New Roman" w:cs="Times New Roman"/>
          <w:color w:val="000101"/>
          <w:spacing w:val="-13"/>
          <w:sz w:val="24"/>
          <w:szCs w:val="24"/>
        </w:rPr>
        <w:t xml:space="preserve"> </w:t>
      </w:r>
      <w:r w:rsidRPr="00680723">
        <w:rPr>
          <w:rFonts w:ascii="Times New Roman" w:eastAsia="Times New Roman" w:hAnsi="Times New Roman" w:cs="Times New Roman"/>
          <w:color w:val="000101"/>
          <w:sz w:val="24"/>
          <w:szCs w:val="24"/>
        </w:rPr>
        <w:t>provveduto</w:t>
      </w:r>
      <w:r w:rsidRPr="00680723">
        <w:rPr>
          <w:rFonts w:ascii="Times New Roman" w:eastAsia="Times New Roman" w:hAnsi="Times New Roman" w:cs="Times New Roman"/>
          <w:color w:val="000101"/>
          <w:spacing w:val="-10"/>
          <w:sz w:val="24"/>
          <w:szCs w:val="24"/>
        </w:rPr>
        <w:t xml:space="preserve"> </w:t>
      </w:r>
      <w:r w:rsidRPr="00680723">
        <w:rPr>
          <w:rFonts w:ascii="Times New Roman" w:eastAsia="Times New Roman" w:hAnsi="Times New Roman" w:cs="Times New Roman"/>
          <w:color w:val="000101"/>
          <w:sz w:val="24"/>
          <w:szCs w:val="24"/>
        </w:rPr>
        <w:t>a</w:t>
      </w:r>
      <w:r w:rsidRPr="00680723">
        <w:rPr>
          <w:rFonts w:ascii="Times New Roman" w:eastAsia="Times New Roman" w:hAnsi="Times New Roman" w:cs="Times New Roman"/>
          <w:color w:val="000101"/>
          <w:spacing w:val="-13"/>
          <w:sz w:val="24"/>
          <w:szCs w:val="24"/>
        </w:rPr>
        <w:t xml:space="preserve"> </w:t>
      </w:r>
      <w:r w:rsidRPr="00680723">
        <w:rPr>
          <w:rFonts w:ascii="Times New Roman" w:eastAsia="Times New Roman" w:hAnsi="Times New Roman" w:cs="Times New Roman"/>
          <w:color w:val="000101"/>
          <w:sz w:val="24"/>
          <w:szCs w:val="24"/>
        </w:rPr>
        <w:t>nominare</w:t>
      </w:r>
      <w:r w:rsidRPr="00680723">
        <w:rPr>
          <w:rFonts w:ascii="Times New Roman" w:eastAsia="Times New Roman" w:hAnsi="Times New Roman" w:cs="Times New Roman"/>
          <w:color w:val="000101"/>
          <w:spacing w:val="-12"/>
          <w:sz w:val="24"/>
          <w:szCs w:val="24"/>
        </w:rPr>
        <w:t xml:space="preserve"> </w:t>
      </w:r>
      <w:r w:rsidRPr="00680723">
        <w:rPr>
          <w:rFonts w:ascii="Times New Roman" w:eastAsia="Times New Roman" w:hAnsi="Times New Roman" w:cs="Times New Roman"/>
          <w:color w:val="000101"/>
          <w:sz w:val="24"/>
          <w:szCs w:val="24"/>
        </w:rPr>
        <w:t>il</w:t>
      </w:r>
      <w:r w:rsidRPr="00680723">
        <w:rPr>
          <w:rFonts w:ascii="Times New Roman" w:eastAsia="Times New Roman" w:hAnsi="Times New Roman" w:cs="Times New Roman"/>
          <w:color w:val="000101"/>
          <w:spacing w:val="-12"/>
          <w:sz w:val="24"/>
          <w:szCs w:val="24"/>
        </w:rPr>
        <w:t xml:space="preserve"> </w:t>
      </w:r>
      <w:r w:rsidRPr="00680723">
        <w:rPr>
          <w:rFonts w:ascii="Times New Roman" w:eastAsia="Times New Roman" w:hAnsi="Times New Roman" w:cs="Times New Roman"/>
          <w:color w:val="000101"/>
          <w:sz w:val="24"/>
          <w:szCs w:val="24"/>
        </w:rPr>
        <w:t>Responsabile</w:t>
      </w:r>
      <w:r w:rsidRPr="00680723">
        <w:rPr>
          <w:rFonts w:ascii="Times New Roman" w:eastAsia="Times New Roman" w:hAnsi="Times New Roman" w:cs="Times New Roman"/>
          <w:color w:val="000101"/>
          <w:spacing w:val="-14"/>
          <w:sz w:val="24"/>
          <w:szCs w:val="24"/>
        </w:rPr>
        <w:t xml:space="preserve"> </w:t>
      </w:r>
      <w:r w:rsidRPr="00680723">
        <w:rPr>
          <w:rFonts w:ascii="Times New Roman" w:eastAsia="Times New Roman" w:hAnsi="Times New Roman" w:cs="Times New Roman"/>
          <w:color w:val="000101"/>
          <w:sz w:val="24"/>
          <w:szCs w:val="24"/>
        </w:rPr>
        <w:t>della</w:t>
      </w:r>
      <w:r w:rsidRPr="00680723">
        <w:rPr>
          <w:rFonts w:ascii="Times New Roman" w:eastAsia="Times New Roman" w:hAnsi="Times New Roman" w:cs="Times New Roman"/>
          <w:color w:val="000101"/>
          <w:spacing w:val="-13"/>
          <w:sz w:val="24"/>
          <w:szCs w:val="24"/>
        </w:rPr>
        <w:t xml:space="preserve"> </w:t>
      </w:r>
      <w:r w:rsidRPr="00680723">
        <w:rPr>
          <w:rFonts w:ascii="Times New Roman" w:eastAsia="Times New Roman" w:hAnsi="Times New Roman" w:cs="Times New Roman"/>
          <w:color w:val="000101"/>
          <w:sz w:val="24"/>
          <w:szCs w:val="24"/>
        </w:rPr>
        <w:t>protezione</w:t>
      </w:r>
      <w:r w:rsidRPr="00680723">
        <w:rPr>
          <w:rFonts w:ascii="Times New Roman" w:eastAsia="Times New Roman" w:hAnsi="Times New Roman" w:cs="Times New Roman"/>
          <w:color w:val="000101"/>
          <w:spacing w:val="-13"/>
          <w:sz w:val="24"/>
          <w:szCs w:val="24"/>
        </w:rPr>
        <w:t xml:space="preserve"> </w:t>
      </w:r>
      <w:r w:rsidRPr="00680723">
        <w:rPr>
          <w:rFonts w:ascii="Times New Roman" w:eastAsia="Times New Roman" w:hAnsi="Times New Roman" w:cs="Times New Roman"/>
          <w:color w:val="000101"/>
          <w:sz w:val="24"/>
          <w:szCs w:val="24"/>
        </w:rPr>
        <w:t>dei</w:t>
      </w:r>
      <w:r w:rsidRPr="00680723">
        <w:rPr>
          <w:rFonts w:ascii="Times New Roman" w:eastAsia="Times New Roman" w:hAnsi="Times New Roman" w:cs="Times New Roman"/>
          <w:color w:val="000101"/>
          <w:spacing w:val="-12"/>
          <w:sz w:val="24"/>
          <w:szCs w:val="24"/>
        </w:rPr>
        <w:t xml:space="preserve"> </w:t>
      </w:r>
      <w:r w:rsidRPr="00680723">
        <w:rPr>
          <w:rFonts w:ascii="Times New Roman" w:eastAsia="Times New Roman" w:hAnsi="Times New Roman" w:cs="Times New Roman"/>
          <w:color w:val="000101"/>
          <w:sz w:val="24"/>
          <w:szCs w:val="24"/>
        </w:rPr>
        <w:t>dati,</w:t>
      </w:r>
      <w:r w:rsidRPr="00680723">
        <w:rPr>
          <w:rFonts w:ascii="Times New Roman" w:eastAsia="Times New Roman" w:hAnsi="Times New Roman" w:cs="Times New Roman"/>
          <w:color w:val="000101"/>
          <w:spacing w:val="-12"/>
          <w:sz w:val="24"/>
          <w:szCs w:val="24"/>
        </w:rPr>
        <w:t xml:space="preserve"> </w:t>
      </w:r>
      <w:r w:rsidRPr="00680723">
        <w:rPr>
          <w:rFonts w:ascii="Times New Roman" w:eastAsia="Times New Roman" w:hAnsi="Times New Roman" w:cs="Times New Roman"/>
          <w:color w:val="000101"/>
          <w:sz w:val="24"/>
          <w:szCs w:val="24"/>
        </w:rPr>
        <w:t>che</w:t>
      </w:r>
      <w:r w:rsidRPr="00680723">
        <w:rPr>
          <w:rFonts w:ascii="Times New Roman" w:eastAsia="Times New Roman" w:hAnsi="Times New Roman" w:cs="Times New Roman"/>
          <w:color w:val="000101"/>
          <w:spacing w:val="-13"/>
          <w:sz w:val="24"/>
          <w:szCs w:val="24"/>
        </w:rPr>
        <w:t xml:space="preserve"> </w:t>
      </w:r>
      <w:r w:rsidRPr="00680723">
        <w:rPr>
          <w:rFonts w:ascii="Times New Roman" w:eastAsia="Times New Roman" w:hAnsi="Times New Roman" w:cs="Times New Roman"/>
          <w:color w:val="000101"/>
          <w:sz w:val="24"/>
          <w:szCs w:val="24"/>
        </w:rPr>
        <w:t>può</w:t>
      </w:r>
      <w:r w:rsidRPr="00680723">
        <w:rPr>
          <w:rFonts w:ascii="Times New Roman" w:eastAsia="Times New Roman" w:hAnsi="Times New Roman" w:cs="Times New Roman"/>
          <w:color w:val="000101"/>
          <w:spacing w:val="-10"/>
          <w:sz w:val="24"/>
          <w:szCs w:val="24"/>
        </w:rPr>
        <w:t xml:space="preserve"> </w:t>
      </w:r>
      <w:r w:rsidRPr="00680723">
        <w:rPr>
          <w:rFonts w:ascii="Times New Roman" w:eastAsia="Times New Roman" w:hAnsi="Times New Roman" w:cs="Times New Roman"/>
          <w:color w:val="000101"/>
          <w:sz w:val="24"/>
          <w:szCs w:val="24"/>
        </w:rPr>
        <w:t>essere</w:t>
      </w:r>
      <w:r w:rsidRPr="00680723">
        <w:rPr>
          <w:rFonts w:ascii="Times New Roman" w:eastAsia="Times New Roman" w:hAnsi="Times New Roman" w:cs="Times New Roman"/>
          <w:color w:val="000101"/>
          <w:spacing w:val="-13"/>
          <w:sz w:val="24"/>
          <w:szCs w:val="24"/>
        </w:rPr>
        <w:t xml:space="preserve"> </w:t>
      </w:r>
      <w:r w:rsidRPr="00680723">
        <w:rPr>
          <w:rFonts w:ascii="Times New Roman" w:eastAsia="Times New Roman" w:hAnsi="Times New Roman" w:cs="Times New Roman"/>
          <w:color w:val="000101"/>
          <w:spacing w:val="-2"/>
          <w:sz w:val="24"/>
          <w:szCs w:val="24"/>
        </w:rPr>
        <w:t>contattato</w:t>
      </w:r>
    </w:p>
    <w:p w14:paraId="1EB03AF7" w14:textId="77777777" w:rsidR="00680723" w:rsidRPr="00680723" w:rsidRDefault="00680723" w:rsidP="00680723">
      <w:pPr>
        <w:widowControl w:val="0"/>
        <w:autoSpaceDE w:val="0"/>
        <w:autoSpaceDN w:val="0"/>
        <w:spacing w:before="41" w:after="0" w:line="240" w:lineRule="auto"/>
        <w:ind w:left="27"/>
        <w:rPr>
          <w:rFonts w:ascii="Times New Roman" w:eastAsia="Times New Roman" w:hAnsi="Times New Roman" w:cs="Times New Roman"/>
          <w:sz w:val="24"/>
          <w:szCs w:val="24"/>
        </w:rPr>
      </w:pPr>
      <w:r w:rsidRPr="00680723">
        <w:rPr>
          <w:rFonts w:ascii="Times New Roman" w:eastAsia="Times New Roman" w:hAnsi="Times New Roman" w:cs="Times New Roman"/>
          <w:color w:val="000101"/>
          <w:sz w:val="24"/>
          <w:szCs w:val="24"/>
        </w:rPr>
        <w:t>all’indirizzo</w:t>
      </w:r>
      <w:r w:rsidRPr="00680723">
        <w:rPr>
          <w:rFonts w:ascii="Times New Roman" w:eastAsia="Times New Roman" w:hAnsi="Times New Roman" w:cs="Times New Roman"/>
          <w:color w:val="000101"/>
          <w:spacing w:val="-5"/>
          <w:sz w:val="24"/>
          <w:szCs w:val="24"/>
        </w:rPr>
        <w:t xml:space="preserve"> </w:t>
      </w:r>
      <w:r w:rsidRPr="00680723">
        <w:rPr>
          <w:rFonts w:ascii="Times New Roman" w:eastAsia="Times New Roman" w:hAnsi="Times New Roman" w:cs="Times New Roman"/>
          <w:color w:val="000101"/>
          <w:sz w:val="24"/>
          <w:szCs w:val="24"/>
        </w:rPr>
        <w:t>e-mail:</w:t>
      </w:r>
      <w:r w:rsidRPr="00680723">
        <w:rPr>
          <w:rFonts w:ascii="Times New Roman" w:eastAsia="Times New Roman" w:hAnsi="Times New Roman" w:cs="Times New Roman"/>
          <w:color w:val="000101"/>
          <w:spacing w:val="-1"/>
          <w:sz w:val="24"/>
          <w:szCs w:val="24"/>
        </w:rPr>
        <w:t xml:space="preserve"> </w:t>
      </w:r>
      <w:hyperlink r:id="rId11">
        <w:r w:rsidRPr="00680723">
          <w:rPr>
            <w:rFonts w:ascii="Times New Roman" w:eastAsia="Times New Roman" w:hAnsi="Times New Roman" w:cs="Times New Roman"/>
            <w:color w:val="0000FF"/>
            <w:sz w:val="24"/>
            <w:szCs w:val="24"/>
            <w:u w:val="single" w:color="0000FF"/>
          </w:rPr>
          <w:t>responsabileprotezionedatipcm@governo.it</w:t>
        </w:r>
      </w:hyperlink>
      <w:r w:rsidRPr="00680723">
        <w:rPr>
          <w:rFonts w:ascii="Times New Roman" w:eastAsia="Times New Roman" w:hAnsi="Times New Roman" w:cs="Times New Roman"/>
          <w:color w:val="0000FF"/>
          <w:spacing w:val="-1"/>
          <w:sz w:val="24"/>
          <w:szCs w:val="24"/>
        </w:rPr>
        <w:t xml:space="preserve"> </w:t>
      </w:r>
      <w:r w:rsidRPr="00680723">
        <w:rPr>
          <w:rFonts w:ascii="Times New Roman" w:eastAsia="Times New Roman" w:hAnsi="Times New Roman" w:cs="Times New Roman"/>
          <w:color w:val="000101"/>
          <w:sz w:val="24"/>
          <w:szCs w:val="24"/>
        </w:rPr>
        <w:t>PEC:</w:t>
      </w:r>
      <w:r w:rsidRPr="00680723">
        <w:rPr>
          <w:rFonts w:ascii="Times New Roman" w:eastAsia="Times New Roman" w:hAnsi="Times New Roman" w:cs="Times New Roman"/>
          <w:color w:val="000101"/>
          <w:spacing w:val="-1"/>
          <w:sz w:val="24"/>
          <w:szCs w:val="24"/>
        </w:rPr>
        <w:t xml:space="preserve"> </w:t>
      </w:r>
      <w:hyperlink r:id="rId12">
        <w:r w:rsidRPr="00680723">
          <w:rPr>
            <w:rFonts w:ascii="Times New Roman" w:eastAsia="Times New Roman" w:hAnsi="Times New Roman" w:cs="Times New Roman"/>
            <w:color w:val="0000FF"/>
            <w:spacing w:val="-2"/>
            <w:sz w:val="24"/>
            <w:szCs w:val="24"/>
            <w:u w:val="single" w:color="0000FF"/>
          </w:rPr>
          <w:t>rpd@pec.governo.it</w:t>
        </w:r>
      </w:hyperlink>
    </w:p>
    <w:p w14:paraId="69D2E1B5" w14:textId="77777777" w:rsidR="00680723" w:rsidRPr="00680723" w:rsidRDefault="00680723" w:rsidP="00680723">
      <w:pPr>
        <w:widowControl w:val="0"/>
        <w:autoSpaceDE w:val="0"/>
        <w:autoSpaceDN w:val="0"/>
        <w:spacing w:before="83" w:after="0" w:line="240" w:lineRule="auto"/>
        <w:rPr>
          <w:rFonts w:ascii="Times New Roman" w:eastAsia="Times New Roman" w:hAnsi="Times New Roman" w:cs="Times New Roman"/>
          <w:sz w:val="24"/>
          <w:szCs w:val="24"/>
        </w:rPr>
      </w:pPr>
    </w:p>
    <w:p w14:paraId="5A29BDA3" w14:textId="77777777" w:rsidR="00680723" w:rsidRPr="00680723" w:rsidRDefault="00680723" w:rsidP="00680723">
      <w:pPr>
        <w:widowControl w:val="0"/>
        <w:autoSpaceDE w:val="0"/>
        <w:autoSpaceDN w:val="0"/>
        <w:spacing w:before="1" w:after="0" w:line="240" w:lineRule="auto"/>
        <w:ind w:left="27"/>
        <w:jc w:val="both"/>
        <w:outlineLvl w:val="0"/>
        <w:rPr>
          <w:rFonts w:ascii="Times New Roman" w:eastAsia="Times New Roman" w:hAnsi="Times New Roman" w:cs="Times New Roman"/>
          <w:b/>
          <w:bCs/>
          <w:sz w:val="24"/>
          <w:szCs w:val="24"/>
        </w:rPr>
      </w:pPr>
      <w:r w:rsidRPr="00680723">
        <w:rPr>
          <w:rFonts w:ascii="Times New Roman" w:eastAsia="Times New Roman" w:hAnsi="Times New Roman" w:cs="Times New Roman"/>
          <w:b/>
          <w:bCs/>
          <w:sz w:val="24"/>
          <w:szCs w:val="24"/>
        </w:rPr>
        <w:t>Finalità</w:t>
      </w:r>
      <w:r w:rsidRPr="00680723">
        <w:rPr>
          <w:rFonts w:ascii="Times New Roman" w:eastAsia="Times New Roman" w:hAnsi="Times New Roman" w:cs="Times New Roman"/>
          <w:b/>
          <w:bCs/>
          <w:spacing w:val="-2"/>
          <w:sz w:val="24"/>
          <w:szCs w:val="24"/>
        </w:rPr>
        <w:t xml:space="preserve"> </w:t>
      </w:r>
      <w:r w:rsidRPr="00680723">
        <w:rPr>
          <w:rFonts w:ascii="Times New Roman" w:eastAsia="Times New Roman" w:hAnsi="Times New Roman" w:cs="Times New Roman"/>
          <w:b/>
          <w:bCs/>
          <w:sz w:val="24"/>
          <w:szCs w:val="24"/>
        </w:rPr>
        <w:t>e</w:t>
      </w:r>
      <w:r w:rsidRPr="00680723">
        <w:rPr>
          <w:rFonts w:ascii="Times New Roman" w:eastAsia="Times New Roman" w:hAnsi="Times New Roman" w:cs="Times New Roman"/>
          <w:b/>
          <w:bCs/>
          <w:spacing w:val="-3"/>
          <w:sz w:val="24"/>
          <w:szCs w:val="24"/>
        </w:rPr>
        <w:t xml:space="preserve"> </w:t>
      </w:r>
      <w:r w:rsidRPr="00680723">
        <w:rPr>
          <w:rFonts w:ascii="Times New Roman" w:eastAsia="Times New Roman" w:hAnsi="Times New Roman" w:cs="Times New Roman"/>
          <w:b/>
          <w:bCs/>
          <w:color w:val="000101"/>
          <w:sz w:val="24"/>
          <w:szCs w:val="24"/>
        </w:rPr>
        <w:t>base</w:t>
      </w:r>
      <w:r w:rsidRPr="00680723">
        <w:rPr>
          <w:rFonts w:ascii="Times New Roman" w:eastAsia="Times New Roman" w:hAnsi="Times New Roman" w:cs="Times New Roman"/>
          <w:b/>
          <w:bCs/>
          <w:color w:val="000101"/>
          <w:spacing w:val="-2"/>
          <w:sz w:val="24"/>
          <w:szCs w:val="24"/>
        </w:rPr>
        <w:t xml:space="preserve"> </w:t>
      </w:r>
      <w:r w:rsidRPr="00680723">
        <w:rPr>
          <w:rFonts w:ascii="Times New Roman" w:eastAsia="Times New Roman" w:hAnsi="Times New Roman" w:cs="Times New Roman"/>
          <w:b/>
          <w:bCs/>
          <w:color w:val="000101"/>
          <w:sz w:val="24"/>
          <w:szCs w:val="24"/>
        </w:rPr>
        <w:t>giuridica</w:t>
      </w:r>
      <w:r w:rsidRPr="00680723">
        <w:rPr>
          <w:rFonts w:ascii="Times New Roman" w:eastAsia="Times New Roman" w:hAnsi="Times New Roman" w:cs="Times New Roman"/>
          <w:b/>
          <w:bCs/>
          <w:color w:val="000101"/>
          <w:spacing w:val="-1"/>
          <w:sz w:val="24"/>
          <w:szCs w:val="24"/>
        </w:rPr>
        <w:t xml:space="preserve"> </w:t>
      </w:r>
      <w:r w:rsidRPr="00680723">
        <w:rPr>
          <w:rFonts w:ascii="Times New Roman" w:eastAsia="Times New Roman" w:hAnsi="Times New Roman" w:cs="Times New Roman"/>
          <w:b/>
          <w:bCs/>
          <w:sz w:val="24"/>
          <w:szCs w:val="24"/>
        </w:rPr>
        <w:t>del</w:t>
      </w:r>
      <w:r w:rsidRPr="00680723">
        <w:rPr>
          <w:rFonts w:ascii="Times New Roman" w:eastAsia="Times New Roman" w:hAnsi="Times New Roman" w:cs="Times New Roman"/>
          <w:b/>
          <w:bCs/>
          <w:spacing w:val="-1"/>
          <w:sz w:val="24"/>
          <w:szCs w:val="24"/>
        </w:rPr>
        <w:t xml:space="preserve"> </w:t>
      </w:r>
      <w:r w:rsidRPr="00680723">
        <w:rPr>
          <w:rFonts w:ascii="Times New Roman" w:eastAsia="Times New Roman" w:hAnsi="Times New Roman" w:cs="Times New Roman"/>
          <w:b/>
          <w:bCs/>
          <w:spacing w:val="-2"/>
          <w:sz w:val="24"/>
          <w:szCs w:val="24"/>
        </w:rPr>
        <w:t>trattamento</w:t>
      </w:r>
    </w:p>
    <w:p w14:paraId="0E5CEABD" w14:textId="558DF0F0" w:rsidR="00680723" w:rsidRPr="00680723" w:rsidRDefault="00680723" w:rsidP="00680723">
      <w:pPr>
        <w:widowControl w:val="0"/>
        <w:autoSpaceDE w:val="0"/>
        <w:autoSpaceDN w:val="0"/>
        <w:spacing w:before="41" w:after="0" w:line="276" w:lineRule="auto"/>
        <w:ind w:left="27" w:right="102"/>
        <w:jc w:val="both"/>
        <w:rPr>
          <w:rFonts w:ascii="Times New Roman" w:eastAsia="Times New Roman" w:hAnsi="Times New Roman" w:cs="Times New Roman"/>
          <w:sz w:val="24"/>
          <w:szCs w:val="24"/>
        </w:rPr>
      </w:pPr>
      <w:r w:rsidRPr="00680723">
        <w:rPr>
          <w:rFonts w:ascii="Times New Roman" w:eastAsia="Times New Roman" w:hAnsi="Times New Roman" w:cs="Times New Roman"/>
          <w:sz w:val="24"/>
          <w:szCs w:val="24"/>
        </w:rPr>
        <w:t>I dati personali da Lei forniti o comunque raccolti dalla PCM verranno trattati per l</w:t>
      </w:r>
      <w:r w:rsidR="00AB0B96">
        <w:rPr>
          <w:rFonts w:ascii="Times New Roman" w:eastAsia="Times New Roman" w:hAnsi="Times New Roman" w:cs="Times New Roman"/>
          <w:sz w:val="24"/>
          <w:szCs w:val="24"/>
        </w:rPr>
        <w:t>a</w:t>
      </w:r>
      <w:r w:rsidRPr="00680723">
        <w:rPr>
          <w:rFonts w:ascii="Times New Roman" w:eastAsia="Times New Roman" w:hAnsi="Times New Roman" w:cs="Times New Roman"/>
          <w:sz w:val="24"/>
          <w:szCs w:val="24"/>
        </w:rPr>
        <w:t xml:space="preserve"> costituzione</w:t>
      </w:r>
      <w:r w:rsidRPr="00680723">
        <w:rPr>
          <w:rFonts w:ascii="Times New Roman" w:eastAsia="Times New Roman" w:hAnsi="Times New Roman" w:cs="Times New Roman"/>
          <w:spacing w:val="-15"/>
          <w:sz w:val="24"/>
          <w:szCs w:val="24"/>
        </w:rPr>
        <w:t xml:space="preserve"> </w:t>
      </w:r>
      <w:r w:rsidRPr="00680723">
        <w:rPr>
          <w:rFonts w:ascii="Times New Roman" w:eastAsia="Times New Roman" w:hAnsi="Times New Roman" w:cs="Times New Roman"/>
          <w:sz w:val="24"/>
          <w:szCs w:val="24"/>
        </w:rPr>
        <w:t>e</w:t>
      </w:r>
      <w:r w:rsidRPr="00680723">
        <w:rPr>
          <w:rFonts w:ascii="Times New Roman" w:eastAsia="Times New Roman" w:hAnsi="Times New Roman" w:cs="Times New Roman"/>
          <w:spacing w:val="-15"/>
          <w:sz w:val="24"/>
          <w:szCs w:val="24"/>
        </w:rPr>
        <w:t xml:space="preserve"> </w:t>
      </w:r>
      <w:r w:rsidRPr="00680723">
        <w:rPr>
          <w:rFonts w:ascii="Times New Roman" w:eastAsia="Times New Roman" w:hAnsi="Times New Roman" w:cs="Times New Roman"/>
          <w:sz w:val="24"/>
          <w:szCs w:val="24"/>
        </w:rPr>
        <w:t>gestione</w:t>
      </w:r>
      <w:r w:rsidRPr="00680723">
        <w:rPr>
          <w:rFonts w:ascii="Times New Roman" w:eastAsia="Times New Roman" w:hAnsi="Times New Roman" w:cs="Times New Roman"/>
          <w:spacing w:val="-15"/>
          <w:sz w:val="24"/>
          <w:szCs w:val="24"/>
        </w:rPr>
        <w:t xml:space="preserve"> </w:t>
      </w:r>
      <w:r w:rsidRPr="00680723">
        <w:rPr>
          <w:rFonts w:ascii="Times New Roman" w:eastAsia="Times New Roman" w:hAnsi="Times New Roman" w:cs="Times New Roman"/>
          <w:sz w:val="24"/>
          <w:szCs w:val="24"/>
        </w:rPr>
        <w:t>del</w:t>
      </w:r>
      <w:r w:rsidRPr="00680723">
        <w:rPr>
          <w:rFonts w:ascii="Times New Roman" w:eastAsia="Times New Roman" w:hAnsi="Times New Roman" w:cs="Times New Roman"/>
          <w:spacing w:val="-15"/>
          <w:sz w:val="24"/>
          <w:szCs w:val="24"/>
        </w:rPr>
        <w:t xml:space="preserve"> </w:t>
      </w:r>
      <w:r w:rsidRPr="00680723">
        <w:rPr>
          <w:rFonts w:ascii="Times New Roman" w:eastAsia="Times New Roman" w:hAnsi="Times New Roman" w:cs="Times New Roman"/>
          <w:sz w:val="24"/>
          <w:szCs w:val="24"/>
        </w:rPr>
        <w:t>rapporto</w:t>
      </w:r>
      <w:r w:rsidRPr="00680723">
        <w:rPr>
          <w:rFonts w:ascii="Times New Roman" w:eastAsia="Times New Roman" w:hAnsi="Times New Roman" w:cs="Times New Roman"/>
          <w:spacing w:val="-15"/>
          <w:sz w:val="24"/>
          <w:szCs w:val="24"/>
        </w:rPr>
        <w:t xml:space="preserve"> </w:t>
      </w:r>
      <w:r w:rsidRPr="00680723">
        <w:rPr>
          <w:rFonts w:ascii="Times New Roman" w:eastAsia="Times New Roman" w:hAnsi="Times New Roman" w:cs="Times New Roman"/>
          <w:sz w:val="24"/>
          <w:szCs w:val="24"/>
        </w:rPr>
        <w:t>di</w:t>
      </w:r>
      <w:r w:rsidRPr="00680723">
        <w:rPr>
          <w:rFonts w:ascii="Times New Roman" w:eastAsia="Times New Roman" w:hAnsi="Times New Roman" w:cs="Times New Roman"/>
          <w:spacing w:val="-15"/>
          <w:sz w:val="24"/>
          <w:szCs w:val="24"/>
        </w:rPr>
        <w:t xml:space="preserve"> </w:t>
      </w:r>
      <w:r w:rsidRPr="00680723">
        <w:rPr>
          <w:rFonts w:ascii="Times New Roman" w:eastAsia="Times New Roman" w:hAnsi="Times New Roman" w:cs="Times New Roman"/>
          <w:sz w:val="24"/>
          <w:szCs w:val="24"/>
        </w:rPr>
        <w:t>lavoro con la PCM medesima, nel rispetto delle “</w:t>
      </w:r>
      <w:r w:rsidRPr="00680723">
        <w:rPr>
          <w:rFonts w:ascii="Times New Roman" w:eastAsia="Times New Roman" w:hAnsi="Times New Roman" w:cs="Times New Roman"/>
          <w:i/>
          <w:iCs/>
          <w:sz w:val="24"/>
          <w:szCs w:val="24"/>
        </w:rPr>
        <w:t>Disposizioni in materia di inconferibilità e incompatibilità di incarichi presso le pubbliche amministrazioni e presso gli enti privati in controllo pubblico, a norma dell'articolo 1, commi 49 e 50, della legge 6 novembre 2012, n. 190.</w:t>
      </w:r>
      <w:r w:rsidRPr="00680723">
        <w:rPr>
          <w:rFonts w:ascii="Times New Roman" w:eastAsia="Times New Roman" w:hAnsi="Times New Roman" w:cs="Times New Roman"/>
          <w:sz w:val="24"/>
          <w:szCs w:val="24"/>
        </w:rPr>
        <w:t xml:space="preserve">” di cui al d.lgs. n. 39 del 2013. </w:t>
      </w:r>
    </w:p>
    <w:p w14:paraId="1DA603F1" w14:textId="77777777" w:rsidR="00680723" w:rsidRPr="00680723" w:rsidRDefault="00680723" w:rsidP="00680723">
      <w:pPr>
        <w:widowControl w:val="0"/>
        <w:autoSpaceDE w:val="0"/>
        <w:autoSpaceDN w:val="0"/>
        <w:spacing w:before="41" w:after="0" w:line="276" w:lineRule="auto"/>
        <w:ind w:left="27" w:right="102"/>
        <w:jc w:val="both"/>
        <w:rPr>
          <w:rFonts w:ascii="Times New Roman" w:eastAsia="Times New Roman" w:hAnsi="Times New Roman" w:cs="Times New Roman"/>
          <w:sz w:val="24"/>
          <w:szCs w:val="24"/>
        </w:rPr>
      </w:pPr>
      <w:r w:rsidRPr="00680723">
        <w:rPr>
          <w:rFonts w:ascii="Times New Roman" w:eastAsia="Times New Roman" w:hAnsi="Times New Roman" w:cs="Times New Roman"/>
          <w:sz w:val="24"/>
          <w:szCs w:val="24"/>
        </w:rPr>
        <w:t>Il conferimento dei dati è obbligatorio ai sensi dell’art. 20 d.lgs. 39 del 2013. L’eventuale non conferimento nei termini richiesti produce l’inefficacia dell’incarico, ai sensi dell’art. 20, comma 4, del d.lgs. 39 del 2013.</w:t>
      </w:r>
    </w:p>
    <w:p w14:paraId="04F1FFA2" w14:textId="77777777" w:rsidR="00680723" w:rsidRPr="00680723" w:rsidRDefault="00680723" w:rsidP="00680723">
      <w:pPr>
        <w:widowControl w:val="0"/>
        <w:autoSpaceDE w:val="0"/>
        <w:autoSpaceDN w:val="0"/>
        <w:spacing w:before="41" w:after="0" w:line="276" w:lineRule="auto"/>
        <w:ind w:left="27" w:right="102"/>
        <w:jc w:val="both"/>
        <w:rPr>
          <w:rFonts w:ascii="Times New Roman" w:eastAsia="Times New Roman" w:hAnsi="Times New Roman" w:cs="Times New Roman"/>
          <w:sz w:val="24"/>
          <w:szCs w:val="24"/>
        </w:rPr>
      </w:pPr>
    </w:p>
    <w:p w14:paraId="52E89D7A" w14:textId="77777777" w:rsidR="00680723" w:rsidRPr="00680723" w:rsidRDefault="00680723" w:rsidP="00EB60E9">
      <w:pPr>
        <w:widowControl w:val="0"/>
        <w:autoSpaceDE w:val="0"/>
        <w:autoSpaceDN w:val="0"/>
        <w:spacing w:before="1" w:after="0" w:line="240" w:lineRule="auto"/>
        <w:ind w:left="27"/>
        <w:jc w:val="both"/>
        <w:outlineLvl w:val="0"/>
        <w:rPr>
          <w:rFonts w:ascii="Times New Roman" w:eastAsia="Times New Roman" w:hAnsi="Times New Roman" w:cs="Times New Roman"/>
          <w:b/>
          <w:bCs/>
          <w:sz w:val="24"/>
          <w:szCs w:val="24"/>
        </w:rPr>
      </w:pPr>
      <w:r w:rsidRPr="00680723">
        <w:rPr>
          <w:rFonts w:ascii="Times New Roman" w:eastAsia="Times New Roman" w:hAnsi="Times New Roman" w:cs="Times New Roman"/>
          <w:b/>
          <w:bCs/>
          <w:sz w:val="24"/>
          <w:szCs w:val="24"/>
        </w:rPr>
        <w:t>Categorie</w:t>
      </w:r>
      <w:r w:rsidRPr="00680723">
        <w:rPr>
          <w:rFonts w:ascii="Times New Roman" w:eastAsia="Times New Roman" w:hAnsi="Times New Roman" w:cs="Times New Roman"/>
          <w:b/>
          <w:bCs/>
          <w:spacing w:val="-2"/>
          <w:sz w:val="24"/>
          <w:szCs w:val="24"/>
        </w:rPr>
        <w:t xml:space="preserve"> </w:t>
      </w:r>
      <w:r w:rsidRPr="00680723">
        <w:rPr>
          <w:rFonts w:ascii="Times New Roman" w:eastAsia="Times New Roman" w:hAnsi="Times New Roman" w:cs="Times New Roman"/>
          <w:b/>
          <w:bCs/>
          <w:sz w:val="24"/>
          <w:szCs w:val="24"/>
        </w:rPr>
        <w:t>di</w:t>
      </w:r>
      <w:r w:rsidRPr="00680723">
        <w:rPr>
          <w:rFonts w:ascii="Times New Roman" w:eastAsia="Times New Roman" w:hAnsi="Times New Roman" w:cs="Times New Roman"/>
          <w:b/>
          <w:bCs/>
          <w:spacing w:val="-2"/>
          <w:sz w:val="24"/>
          <w:szCs w:val="24"/>
        </w:rPr>
        <w:t xml:space="preserve"> </w:t>
      </w:r>
      <w:r w:rsidRPr="00680723">
        <w:rPr>
          <w:rFonts w:ascii="Times New Roman" w:eastAsia="Times New Roman" w:hAnsi="Times New Roman" w:cs="Times New Roman"/>
          <w:b/>
          <w:bCs/>
          <w:sz w:val="24"/>
          <w:szCs w:val="24"/>
        </w:rPr>
        <w:t>dati</w:t>
      </w:r>
      <w:r w:rsidRPr="00680723">
        <w:rPr>
          <w:rFonts w:ascii="Times New Roman" w:eastAsia="Times New Roman" w:hAnsi="Times New Roman" w:cs="Times New Roman"/>
          <w:b/>
          <w:bCs/>
          <w:spacing w:val="-1"/>
          <w:sz w:val="24"/>
          <w:szCs w:val="24"/>
        </w:rPr>
        <w:t xml:space="preserve"> </w:t>
      </w:r>
      <w:r w:rsidRPr="00680723">
        <w:rPr>
          <w:rFonts w:ascii="Times New Roman" w:eastAsia="Times New Roman" w:hAnsi="Times New Roman" w:cs="Times New Roman"/>
          <w:b/>
          <w:bCs/>
          <w:sz w:val="24"/>
          <w:szCs w:val="24"/>
        </w:rPr>
        <w:t>ottenuti</w:t>
      </w:r>
      <w:r w:rsidRPr="00680723">
        <w:rPr>
          <w:rFonts w:ascii="Times New Roman" w:eastAsia="Times New Roman" w:hAnsi="Times New Roman" w:cs="Times New Roman"/>
          <w:b/>
          <w:bCs/>
          <w:spacing w:val="-2"/>
          <w:sz w:val="24"/>
          <w:szCs w:val="24"/>
        </w:rPr>
        <w:t xml:space="preserve"> </w:t>
      </w:r>
      <w:r w:rsidRPr="00680723">
        <w:rPr>
          <w:rFonts w:ascii="Times New Roman" w:eastAsia="Times New Roman" w:hAnsi="Times New Roman" w:cs="Times New Roman"/>
          <w:b/>
          <w:bCs/>
          <w:sz w:val="24"/>
          <w:szCs w:val="24"/>
        </w:rPr>
        <w:t>da</w:t>
      </w:r>
      <w:r w:rsidRPr="00680723">
        <w:rPr>
          <w:rFonts w:ascii="Times New Roman" w:eastAsia="Times New Roman" w:hAnsi="Times New Roman" w:cs="Times New Roman"/>
          <w:b/>
          <w:bCs/>
          <w:spacing w:val="1"/>
          <w:sz w:val="24"/>
          <w:szCs w:val="24"/>
        </w:rPr>
        <w:t xml:space="preserve"> </w:t>
      </w:r>
      <w:r w:rsidRPr="00680723">
        <w:rPr>
          <w:rFonts w:ascii="Times New Roman" w:eastAsia="Times New Roman" w:hAnsi="Times New Roman" w:cs="Times New Roman"/>
          <w:b/>
          <w:bCs/>
          <w:sz w:val="24"/>
          <w:szCs w:val="24"/>
        </w:rPr>
        <w:t>altre</w:t>
      </w:r>
      <w:r w:rsidRPr="00680723">
        <w:rPr>
          <w:rFonts w:ascii="Times New Roman" w:eastAsia="Times New Roman" w:hAnsi="Times New Roman" w:cs="Times New Roman"/>
          <w:b/>
          <w:bCs/>
          <w:spacing w:val="-3"/>
          <w:sz w:val="24"/>
          <w:szCs w:val="24"/>
        </w:rPr>
        <w:t xml:space="preserve"> </w:t>
      </w:r>
      <w:r w:rsidRPr="00680723">
        <w:rPr>
          <w:rFonts w:ascii="Times New Roman" w:eastAsia="Times New Roman" w:hAnsi="Times New Roman" w:cs="Times New Roman"/>
          <w:b/>
          <w:bCs/>
          <w:sz w:val="24"/>
          <w:szCs w:val="24"/>
        </w:rPr>
        <w:t>pubbliche</w:t>
      </w:r>
      <w:r w:rsidRPr="00680723">
        <w:rPr>
          <w:rFonts w:ascii="Times New Roman" w:eastAsia="Times New Roman" w:hAnsi="Times New Roman" w:cs="Times New Roman"/>
          <w:b/>
          <w:bCs/>
          <w:spacing w:val="-3"/>
          <w:sz w:val="24"/>
          <w:szCs w:val="24"/>
        </w:rPr>
        <w:t xml:space="preserve"> </w:t>
      </w:r>
      <w:r w:rsidRPr="00680723">
        <w:rPr>
          <w:rFonts w:ascii="Times New Roman" w:eastAsia="Times New Roman" w:hAnsi="Times New Roman" w:cs="Times New Roman"/>
          <w:b/>
          <w:bCs/>
          <w:sz w:val="24"/>
          <w:szCs w:val="24"/>
        </w:rPr>
        <w:t>amministrazioni</w:t>
      </w:r>
      <w:r w:rsidRPr="00680723">
        <w:rPr>
          <w:rFonts w:ascii="Times New Roman" w:eastAsia="Times New Roman" w:hAnsi="Times New Roman" w:cs="Times New Roman"/>
          <w:b/>
          <w:bCs/>
          <w:spacing w:val="-1"/>
          <w:sz w:val="24"/>
          <w:szCs w:val="24"/>
        </w:rPr>
        <w:t xml:space="preserve"> </w:t>
      </w:r>
      <w:r w:rsidRPr="00680723">
        <w:rPr>
          <w:rFonts w:ascii="Times New Roman" w:eastAsia="Times New Roman" w:hAnsi="Times New Roman" w:cs="Times New Roman"/>
          <w:b/>
          <w:bCs/>
          <w:sz w:val="24"/>
          <w:szCs w:val="24"/>
        </w:rPr>
        <w:t>o</w:t>
      </w:r>
      <w:r w:rsidRPr="00680723">
        <w:rPr>
          <w:rFonts w:ascii="Times New Roman" w:eastAsia="Times New Roman" w:hAnsi="Times New Roman" w:cs="Times New Roman"/>
          <w:b/>
          <w:bCs/>
          <w:spacing w:val="-2"/>
          <w:sz w:val="24"/>
          <w:szCs w:val="24"/>
        </w:rPr>
        <w:t xml:space="preserve"> </w:t>
      </w:r>
      <w:r w:rsidRPr="00680723">
        <w:rPr>
          <w:rFonts w:ascii="Times New Roman" w:eastAsia="Times New Roman" w:hAnsi="Times New Roman" w:cs="Times New Roman"/>
          <w:b/>
          <w:bCs/>
          <w:sz w:val="24"/>
          <w:szCs w:val="24"/>
        </w:rPr>
        <w:t>enti</w:t>
      </w:r>
      <w:r w:rsidRPr="00680723">
        <w:rPr>
          <w:rFonts w:ascii="Times New Roman" w:eastAsia="Times New Roman" w:hAnsi="Times New Roman" w:cs="Times New Roman"/>
          <w:b/>
          <w:bCs/>
          <w:spacing w:val="-1"/>
          <w:sz w:val="24"/>
          <w:szCs w:val="24"/>
        </w:rPr>
        <w:t xml:space="preserve"> </w:t>
      </w:r>
      <w:r w:rsidRPr="00680723">
        <w:rPr>
          <w:rFonts w:ascii="Times New Roman" w:eastAsia="Times New Roman" w:hAnsi="Times New Roman" w:cs="Times New Roman"/>
          <w:b/>
          <w:bCs/>
          <w:sz w:val="24"/>
          <w:szCs w:val="24"/>
        </w:rPr>
        <w:t>pubblici</w:t>
      </w:r>
      <w:r w:rsidRPr="00680723">
        <w:rPr>
          <w:rFonts w:ascii="Times New Roman" w:eastAsia="Times New Roman" w:hAnsi="Times New Roman" w:cs="Times New Roman"/>
          <w:b/>
          <w:bCs/>
          <w:spacing w:val="-2"/>
          <w:sz w:val="24"/>
          <w:szCs w:val="24"/>
        </w:rPr>
        <w:t xml:space="preserve"> </w:t>
      </w:r>
      <w:r w:rsidRPr="00680723">
        <w:rPr>
          <w:rFonts w:ascii="Times New Roman" w:eastAsia="Times New Roman" w:hAnsi="Times New Roman" w:cs="Times New Roman"/>
          <w:b/>
          <w:bCs/>
          <w:sz w:val="24"/>
          <w:szCs w:val="24"/>
        </w:rPr>
        <w:t>e</w:t>
      </w:r>
      <w:r w:rsidRPr="00680723">
        <w:rPr>
          <w:rFonts w:ascii="Times New Roman" w:eastAsia="Times New Roman" w:hAnsi="Times New Roman" w:cs="Times New Roman"/>
          <w:b/>
          <w:bCs/>
          <w:spacing w:val="-1"/>
          <w:sz w:val="24"/>
          <w:szCs w:val="24"/>
        </w:rPr>
        <w:t xml:space="preserve"> </w:t>
      </w:r>
      <w:r w:rsidRPr="00680723">
        <w:rPr>
          <w:rFonts w:ascii="Times New Roman" w:eastAsia="Times New Roman" w:hAnsi="Times New Roman" w:cs="Times New Roman"/>
          <w:b/>
          <w:bCs/>
          <w:spacing w:val="-2"/>
          <w:sz w:val="24"/>
          <w:szCs w:val="24"/>
        </w:rPr>
        <w:t>privati</w:t>
      </w:r>
    </w:p>
    <w:p w14:paraId="6DCDFC0F" w14:textId="5C9220FB" w:rsidR="00EB60E9" w:rsidRPr="00EB60E9" w:rsidRDefault="00680723" w:rsidP="00EB60E9">
      <w:pPr>
        <w:widowControl w:val="0"/>
        <w:autoSpaceDE w:val="0"/>
        <w:autoSpaceDN w:val="0"/>
        <w:spacing w:before="40" w:after="0" w:line="240" w:lineRule="auto"/>
        <w:ind w:left="27"/>
        <w:jc w:val="both"/>
        <w:rPr>
          <w:rFonts w:ascii="Times New Roman" w:eastAsia="Times New Roman" w:hAnsi="Times New Roman" w:cs="Times New Roman"/>
          <w:spacing w:val="-4"/>
          <w:sz w:val="24"/>
          <w:szCs w:val="24"/>
        </w:rPr>
      </w:pPr>
      <w:r w:rsidRPr="00680723">
        <w:rPr>
          <w:rFonts w:ascii="Times New Roman" w:eastAsia="Times New Roman" w:hAnsi="Times New Roman" w:cs="Times New Roman"/>
          <w:sz w:val="24"/>
          <w:szCs w:val="24"/>
        </w:rPr>
        <w:t>La</w:t>
      </w:r>
      <w:r w:rsidRPr="00680723">
        <w:rPr>
          <w:rFonts w:ascii="Times New Roman" w:eastAsia="Times New Roman" w:hAnsi="Times New Roman" w:cs="Times New Roman"/>
          <w:spacing w:val="47"/>
          <w:sz w:val="24"/>
          <w:szCs w:val="24"/>
        </w:rPr>
        <w:t xml:space="preserve"> </w:t>
      </w:r>
      <w:r w:rsidRPr="00680723">
        <w:rPr>
          <w:rFonts w:ascii="Times New Roman" w:eastAsia="Times New Roman" w:hAnsi="Times New Roman" w:cs="Times New Roman"/>
          <w:sz w:val="24"/>
          <w:szCs w:val="24"/>
        </w:rPr>
        <w:t>informiamo</w:t>
      </w:r>
      <w:r w:rsidRPr="00680723">
        <w:rPr>
          <w:rFonts w:ascii="Times New Roman" w:eastAsia="Times New Roman" w:hAnsi="Times New Roman" w:cs="Times New Roman"/>
          <w:spacing w:val="52"/>
          <w:sz w:val="24"/>
          <w:szCs w:val="24"/>
        </w:rPr>
        <w:t xml:space="preserve"> </w:t>
      </w:r>
      <w:r w:rsidRPr="00680723">
        <w:rPr>
          <w:rFonts w:ascii="Times New Roman" w:eastAsia="Times New Roman" w:hAnsi="Times New Roman" w:cs="Times New Roman"/>
          <w:sz w:val="24"/>
          <w:szCs w:val="24"/>
        </w:rPr>
        <w:t>che,</w:t>
      </w:r>
      <w:r w:rsidRPr="00680723">
        <w:rPr>
          <w:rFonts w:ascii="Times New Roman" w:eastAsia="Times New Roman" w:hAnsi="Times New Roman" w:cs="Times New Roman"/>
          <w:spacing w:val="50"/>
          <w:sz w:val="24"/>
          <w:szCs w:val="24"/>
        </w:rPr>
        <w:t xml:space="preserve"> </w:t>
      </w:r>
      <w:r w:rsidRPr="00680723">
        <w:rPr>
          <w:rFonts w:ascii="Times New Roman" w:eastAsia="Times New Roman" w:hAnsi="Times New Roman" w:cs="Times New Roman"/>
          <w:sz w:val="24"/>
          <w:szCs w:val="24"/>
        </w:rPr>
        <w:t>ove</w:t>
      </w:r>
      <w:r w:rsidRPr="00680723">
        <w:rPr>
          <w:rFonts w:ascii="Times New Roman" w:eastAsia="Times New Roman" w:hAnsi="Times New Roman" w:cs="Times New Roman"/>
          <w:spacing w:val="50"/>
          <w:sz w:val="24"/>
          <w:szCs w:val="24"/>
        </w:rPr>
        <w:t xml:space="preserve"> </w:t>
      </w:r>
      <w:r w:rsidRPr="00680723">
        <w:rPr>
          <w:rFonts w:ascii="Times New Roman" w:eastAsia="Times New Roman" w:hAnsi="Times New Roman" w:cs="Times New Roman"/>
          <w:sz w:val="24"/>
          <w:szCs w:val="24"/>
        </w:rPr>
        <w:t>necessario</w:t>
      </w:r>
      <w:r w:rsidRPr="00680723">
        <w:rPr>
          <w:rFonts w:ascii="Times New Roman" w:eastAsia="Times New Roman" w:hAnsi="Times New Roman" w:cs="Times New Roman"/>
          <w:spacing w:val="50"/>
          <w:sz w:val="24"/>
          <w:szCs w:val="24"/>
        </w:rPr>
        <w:t xml:space="preserve"> </w:t>
      </w:r>
      <w:r w:rsidRPr="00680723">
        <w:rPr>
          <w:rFonts w:ascii="Times New Roman" w:eastAsia="Times New Roman" w:hAnsi="Times New Roman" w:cs="Times New Roman"/>
          <w:sz w:val="24"/>
          <w:szCs w:val="24"/>
        </w:rPr>
        <w:t>per</w:t>
      </w:r>
      <w:r w:rsidRPr="00680723">
        <w:rPr>
          <w:rFonts w:ascii="Times New Roman" w:eastAsia="Times New Roman" w:hAnsi="Times New Roman" w:cs="Times New Roman"/>
          <w:spacing w:val="50"/>
          <w:sz w:val="24"/>
          <w:szCs w:val="24"/>
        </w:rPr>
        <w:t xml:space="preserve"> </w:t>
      </w:r>
      <w:r w:rsidRPr="00680723">
        <w:rPr>
          <w:rFonts w:ascii="Times New Roman" w:eastAsia="Times New Roman" w:hAnsi="Times New Roman" w:cs="Times New Roman"/>
          <w:sz w:val="24"/>
          <w:szCs w:val="24"/>
        </w:rPr>
        <w:t>il</w:t>
      </w:r>
      <w:r w:rsidRPr="00680723">
        <w:rPr>
          <w:rFonts w:ascii="Times New Roman" w:eastAsia="Times New Roman" w:hAnsi="Times New Roman" w:cs="Times New Roman"/>
          <w:spacing w:val="51"/>
          <w:sz w:val="24"/>
          <w:szCs w:val="24"/>
        </w:rPr>
        <w:t xml:space="preserve"> </w:t>
      </w:r>
      <w:r w:rsidRPr="00680723">
        <w:rPr>
          <w:rFonts w:ascii="Times New Roman" w:eastAsia="Times New Roman" w:hAnsi="Times New Roman" w:cs="Times New Roman"/>
          <w:sz w:val="24"/>
          <w:szCs w:val="24"/>
        </w:rPr>
        <w:t>perseguimento</w:t>
      </w:r>
      <w:r w:rsidRPr="00680723">
        <w:rPr>
          <w:rFonts w:ascii="Times New Roman" w:eastAsia="Times New Roman" w:hAnsi="Times New Roman" w:cs="Times New Roman"/>
          <w:spacing w:val="51"/>
          <w:sz w:val="24"/>
          <w:szCs w:val="24"/>
        </w:rPr>
        <w:t xml:space="preserve"> </w:t>
      </w:r>
      <w:r w:rsidRPr="00680723">
        <w:rPr>
          <w:rFonts w:ascii="Times New Roman" w:eastAsia="Times New Roman" w:hAnsi="Times New Roman" w:cs="Times New Roman"/>
          <w:sz w:val="24"/>
          <w:szCs w:val="24"/>
        </w:rPr>
        <w:t>delle</w:t>
      </w:r>
      <w:r w:rsidRPr="00680723">
        <w:rPr>
          <w:rFonts w:ascii="Times New Roman" w:eastAsia="Times New Roman" w:hAnsi="Times New Roman" w:cs="Times New Roman"/>
          <w:spacing w:val="50"/>
          <w:sz w:val="24"/>
          <w:szCs w:val="24"/>
        </w:rPr>
        <w:t xml:space="preserve"> </w:t>
      </w:r>
      <w:r w:rsidRPr="00680723">
        <w:rPr>
          <w:rFonts w:ascii="Times New Roman" w:eastAsia="Times New Roman" w:hAnsi="Times New Roman" w:cs="Times New Roman"/>
          <w:sz w:val="24"/>
          <w:szCs w:val="24"/>
        </w:rPr>
        <w:t>finalità</w:t>
      </w:r>
      <w:r w:rsidRPr="00680723">
        <w:rPr>
          <w:rFonts w:ascii="Times New Roman" w:eastAsia="Times New Roman" w:hAnsi="Times New Roman" w:cs="Times New Roman"/>
          <w:spacing w:val="51"/>
          <w:sz w:val="24"/>
          <w:szCs w:val="24"/>
        </w:rPr>
        <w:t xml:space="preserve"> </w:t>
      </w:r>
      <w:r w:rsidRPr="00680723">
        <w:rPr>
          <w:rFonts w:ascii="Times New Roman" w:eastAsia="Times New Roman" w:hAnsi="Times New Roman" w:cs="Times New Roman"/>
          <w:sz w:val="24"/>
          <w:szCs w:val="24"/>
        </w:rPr>
        <w:t>e</w:t>
      </w:r>
      <w:r w:rsidRPr="00680723">
        <w:rPr>
          <w:rFonts w:ascii="Times New Roman" w:eastAsia="Times New Roman" w:hAnsi="Times New Roman" w:cs="Times New Roman"/>
          <w:spacing w:val="49"/>
          <w:sz w:val="24"/>
          <w:szCs w:val="24"/>
        </w:rPr>
        <w:t xml:space="preserve"> </w:t>
      </w:r>
      <w:r w:rsidRPr="00680723">
        <w:rPr>
          <w:rFonts w:ascii="Times New Roman" w:eastAsia="Times New Roman" w:hAnsi="Times New Roman" w:cs="Times New Roman"/>
          <w:sz w:val="24"/>
          <w:szCs w:val="24"/>
        </w:rPr>
        <w:t>dell’adempimento</w:t>
      </w:r>
      <w:r w:rsidRPr="00680723">
        <w:rPr>
          <w:rFonts w:ascii="Times New Roman" w:eastAsia="Times New Roman" w:hAnsi="Times New Roman" w:cs="Times New Roman"/>
          <w:spacing w:val="51"/>
          <w:sz w:val="24"/>
          <w:szCs w:val="24"/>
        </w:rPr>
        <w:t xml:space="preserve"> </w:t>
      </w:r>
      <w:r w:rsidRPr="00680723">
        <w:rPr>
          <w:rFonts w:ascii="Times New Roman" w:eastAsia="Times New Roman" w:hAnsi="Times New Roman" w:cs="Times New Roman"/>
          <w:spacing w:val="-2"/>
          <w:sz w:val="24"/>
          <w:szCs w:val="24"/>
        </w:rPr>
        <w:t>degli</w:t>
      </w:r>
      <w:r w:rsidR="00EB60E9">
        <w:rPr>
          <w:rFonts w:ascii="Times New Roman" w:eastAsia="Times New Roman" w:hAnsi="Times New Roman" w:cs="Times New Roman"/>
          <w:spacing w:val="-2"/>
          <w:sz w:val="24"/>
          <w:szCs w:val="24"/>
        </w:rPr>
        <w:t xml:space="preserve"> </w:t>
      </w:r>
      <w:r w:rsidRPr="00680723">
        <w:rPr>
          <w:rFonts w:ascii="Times New Roman" w:eastAsia="Times New Roman" w:hAnsi="Times New Roman" w:cs="Times New Roman"/>
          <w:sz w:val="24"/>
          <w:szCs w:val="24"/>
        </w:rPr>
        <w:t>obblighi</w:t>
      </w:r>
      <w:r w:rsidRPr="00680723">
        <w:rPr>
          <w:rFonts w:ascii="Times New Roman" w:eastAsia="Times New Roman" w:hAnsi="Times New Roman" w:cs="Times New Roman"/>
          <w:spacing w:val="34"/>
          <w:sz w:val="24"/>
          <w:szCs w:val="24"/>
        </w:rPr>
        <w:t xml:space="preserve"> </w:t>
      </w:r>
      <w:r w:rsidRPr="00680723">
        <w:rPr>
          <w:rFonts w:ascii="Times New Roman" w:eastAsia="Times New Roman" w:hAnsi="Times New Roman" w:cs="Times New Roman"/>
          <w:sz w:val="24"/>
          <w:szCs w:val="24"/>
        </w:rPr>
        <w:t>sopra</w:t>
      </w:r>
      <w:r w:rsidRPr="00680723">
        <w:rPr>
          <w:rFonts w:ascii="Times New Roman" w:eastAsia="Times New Roman" w:hAnsi="Times New Roman" w:cs="Times New Roman"/>
          <w:spacing w:val="35"/>
          <w:sz w:val="24"/>
          <w:szCs w:val="24"/>
        </w:rPr>
        <w:t xml:space="preserve"> </w:t>
      </w:r>
      <w:r w:rsidRPr="00680723">
        <w:rPr>
          <w:rFonts w:ascii="Times New Roman" w:eastAsia="Times New Roman" w:hAnsi="Times New Roman" w:cs="Times New Roman"/>
          <w:sz w:val="24"/>
          <w:szCs w:val="24"/>
        </w:rPr>
        <w:t>specificati,</w:t>
      </w:r>
      <w:r w:rsidRPr="00680723">
        <w:rPr>
          <w:rFonts w:ascii="Times New Roman" w:eastAsia="Times New Roman" w:hAnsi="Times New Roman" w:cs="Times New Roman"/>
          <w:spacing w:val="37"/>
          <w:sz w:val="24"/>
          <w:szCs w:val="24"/>
        </w:rPr>
        <w:t xml:space="preserve"> </w:t>
      </w:r>
      <w:r w:rsidRPr="00680723">
        <w:rPr>
          <w:rFonts w:ascii="Times New Roman" w:eastAsia="Times New Roman" w:hAnsi="Times New Roman" w:cs="Times New Roman"/>
          <w:sz w:val="24"/>
          <w:szCs w:val="24"/>
        </w:rPr>
        <w:t>la</w:t>
      </w:r>
      <w:r w:rsidRPr="00680723">
        <w:rPr>
          <w:rFonts w:ascii="Times New Roman" w:eastAsia="Times New Roman" w:hAnsi="Times New Roman" w:cs="Times New Roman"/>
          <w:spacing w:val="35"/>
          <w:sz w:val="24"/>
          <w:szCs w:val="24"/>
        </w:rPr>
        <w:t xml:space="preserve"> </w:t>
      </w:r>
      <w:r w:rsidRPr="00680723">
        <w:rPr>
          <w:rFonts w:ascii="Times New Roman" w:eastAsia="Times New Roman" w:hAnsi="Times New Roman" w:cs="Times New Roman"/>
          <w:sz w:val="24"/>
          <w:szCs w:val="24"/>
        </w:rPr>
        <w:t>PCM</w:t>
      </w:r>
      <w:r w:rsidRPr="00680723">
        <w:rPr>
          <w:rFonts w:ascii="Times New Roman" w:eastAsia="Times New Roman" w:hAnsi="Times New Roman" w:cs="Times New Roman"/>
          <w:spacing w:val="37"/>
          <w:sz w:val="24"/>
          <w:szCs w:val="24"/>
        </w:rPr>
        <w:t xml:space="preserve"> </w:t>
      </w:r>
      <w:r w:rsidRPr="00680723">
        <w:rPr>
          <w:rFonts w:ascii="Times New Roman" w:eastAsia="Times New Roman" w:hAnsi="Times New Roman" w:cs="Times New Roman"/>
          <w:sz w:val="24"/>
          <w:szCs w:val="24"/>
        </w:rPr>
        <w:t>potrà</w:t>
      </w:r>
      <w:r w:rsidRPr="00680723">
        <w:rPr>
          <w:rFonts w:ascii="Times New Roman" w:eastAsia="Times New Roman" w:hAnsi="Times New Roman" w:cs="Times New Roman"/>
          <w:spacing w:val="36"/>
          <w:sz w:val="24"/>
          <w:szCs w:val="24"/>
        </w:rPr>
        <w:t xml:space="preserve"> </w:t>
      </w:r>
      <w:r w:rsidRPr="00680723">
        <w:rPr>
          <w:rFonts w:ascii="Times New Roman" w:eastAsia="Times New Roman" w:hAnsi="Times New Roman" w:cs="Times New Roman"/>
          <w:sz w:val="24"/>
          <w:szCs w:val="24"/>
        </w:rPr>
        <w:t>raccogliere</w:t>
      </w:r>
      <w:r w:rsidRPr="00680723">
        <w:rPr>
          <w:rFonts w:ascii="Times New Roman" w:eastAsia="Times New Roman" w:hAnsi="Times New Roman" w:cs="Times New Roman"/>
          <w:spacing w:val="34"/>
          <w:sz w:val="24"/>
          <w:szCs w:val="24"/>
        </w:rPr>
        <w:t xml:space="preserve"> </w:t>
      </w:r>
      <w:r w:rsidRPr="00680723">
        <w:rPr>
          <w:rFonts w:ascii="Times New Roman" w:eastAsia="Times New Roman" w:hAnsi="Times New Roman" w:cs="Times New Roman"/>
          <w:sz w:val="24"/>
          <w:szCs w:val="24"/>
        </w:rPr>
        <w:t>presso</w:t>
      </w:r>
      <w:r w:rsidRPr="00680723">
        <w:rPr>
          <w:rFonts w:ascii="Times New Roman" w:eastAsia="Times New Roman" w:hAnsi="Times New Roman" w:cs="Times New Roman"/>
          <w:spacing w:val="37"/>
          <w:sz w:val="24"/>
          <w:szCs w:val="24"/>
        </w:rPr>
        <w:t xml:space="preserve"> </w:t>
      </w:r>
      <w:r w:rsidRPr="00680723">
        <w:rPr>
          <w:rFonts w:ascii="Times New Roman" w:eastAsia="Times New Roman" w:hAnsi="Times New Roman" w:cs="Times New Roman"/>
          <w:sz w:val="24"/>
          <w:szCs w:val="24"/>
        </w:rPr>
        <w:t>altre</w:t>
      </w:r>
      <w:r w:rsidRPr="00680723">
        <w:rPr>
          <w:rFonts w:ascii="Times New Roman" w:eastAsia="Times New Roman" w:hAnsi="Times New Roman" w:cs="Times New Roman"/>
          <w:spacing w:val="35"/>
          <w:sz w:val="24"/>
          <w:szCs w:val="24"/>
        </w:rPr>
        <w:t xml:space="preserve"> </w:t>
      </w:r>
      <w:r w:rsidRPr="00680723">
        <w:rPr>
          <w:rFonts w:ascii="Times New Roman" w:eastAsia="Times New Roman" w:hAnsi="Times New Roman" w:cs="Times New Roman"/>
          <w:sz w:val="24"/>
          <w:szCs w:val="24"/>
        </w:rPr>
        <w:t>pubbliche</w:t>
      </w:r>
      <w:r w:rsidRPr="00680723">
        <w:rPr>
          <w:rFonts w:ascii="Times New Roman" w:eastAsia="Times New Roman" w:hAnsi="Times New Roman" w:cs="Times New Roman"/>
          <w:spacing w:val="35"/>
          <w:sz w:val="24"/>
          <w:szCs w:val="24"/>
        </w:rPr>
        <w:t xml:space="preserve"> </w:t>
      </w:r>
      <w:r w:rsidRPr="00680723">
        <w:rPr>
          <w:rFonts w:ascii="Times New Roman" w:eastAsia="Times New Roman" w:hAnsi="Times New Roman" w:cs="Times New Roman"/>
          <w:sz w:val="24"/>
          <w:szCs w:val="24"/>
        </w:rPr>
        <w:t>amministrazioni</w:t>
      </w:r>
      <w:r w:rsidRPr="00680723">
        <w:rPr>
          <w:rFonts w:ascii="Times New Roman" w:eastAsia="Times New Roman" w:hAnsi="Times New Roman" w:cs="Times New Roman"/>
          <w:spacing w:val="37"/>
          <w:sz w:val="24"/>
          <w:szCs w:val="24"/>
        </w:rPr>
        <w:t xml:space="preserve"> </w:t>
      </w:r>
      <w:r w:rsidRPr="00680723">
        <w:rPr>
          <w:rFonts w:ascii="Times New Roman" w:eastAsia="Times New Roman" w:hAnsi="Times New Roman" w:cs="Times New Roman"/>
          <w:sz w:val="24"/>
          <w:szCs w:val="24"/>
        </w:rPr>
        <w:t>o</w:t>
      </w:r>
      <w:r w:rsidRPr="00680723">
        <w:rPr>
          <w:rFonts w:ascii="Times New Roman" w:eastAsia="Times New Roman" w:hAnsi="Times New Roman" w:cs="Times New Roman"/>
          <w:spacing w:val="37"/>
          <w:sz w:val="24"/>
          <w:szCs w:val="24"/>
        </w:rPr>
        <w:t xml:space="preserve"> </w:t>
      </w:r>
      <w:r w:rsidRPr="00680723">
        <w:rPr>
          <w:rFonts w:ascii="Times New Roman" w:eastAsia="Times New Roman" w:hAnsi="Times New Roman" w:cs="Times New Roman"/>
          <w:spacing w:val="-4"/>
          <w:sz w:val="24"/>
          <w:szCs w:val="24"/>
        </w:rPr>
        <w:t>enti</w:t>
      </w:r>
      <w:r w:rsidR="00EB60E9" w:rsidRPr="00EB60E9">
        <w:t xml:space="preserve"> </w:t>
      </w:r>
      <w:r w:rsidR="00EB60E9" w:rsidRPr="00EB60E9">
        <w:rPr>
          <w:rFonts w:ascii="Times New Roman" w:eastAsia="Times New Roman" w:hAnsi="Times New Roman" w:cs="Times New Roman"/>
          <w:spacing w:val="-4"/>
          <w:sz w:val="24"/>
          <w:szCs w:val="24"/>
        </w:rPr>
        <w:t>pubblici e privati le seguenti categorie di dati personali: dati relativi a rapporti di lavoro o di collaborazione, dati relativi a profili previdenziali o assicurativi, dati relativi allo stato di salute, dati relativi all’adesione ad organizzazioni sindacali e dati giudiziari. A titolo esemplificativo, i predetti dati potranno essere raccolti presso enti assicurativi e previdenziali o comunque operanti nel settore della tutela della salute e della sicurezza nei luoghi di lavoro, enti del Servizio sanitario nazionale, organizzazioni sindacali ed autorità giudiziarie. I dati personali saranno acquisiti e trattati alle condizioni, con le modalità e nei limiti previsti dalla normativa in materia di tutela dei dati personali.</w:t>
      </w:r>
    </w:p>
    <w:p w14:paraId="124BCF1A" w14:textId="77777777" w:rsidR="00EB60E9" w:rsidRPr="00EB60E9" w:rsidRDefault="00EB60E9" w:rsidP="00EB60E9">
      <w:pPr>
        <w:widowControl w:val="0"/>
        <w:autoSpaceDE w:val="0"/>
        <w:autoSpaceDN w:val="0"/>
        <w:spacing w:before="44" w:after="0" w:line="240" w:lineRule="auto"/>
        <w:ind w:left="27"/>
        <w:rPr>
          <w:rFonts w:ascii="Times New Roman" w:eastAsia="Times New Roman" w:hAnsi="Times New Roman" w:cs="Times New Roman"/>
          <w:spacing w:val="-4"/>
          <w:sz w:val="24"/>
          <w:szCs w:val="24"/>
        </w:rPr>
      </w:pPr>
    </w:p>
    <w:p w14:paraId="0154D178" w14:textId="77777777" w:rsidR="00EB60E9" w:rsidRPr="00EB60E9" w:rsidRDefault="00EB60E9" w:rsidP="00EB60E9">
      <w:pPr>
        <w:widowControl w:val="0"/>
        <w:autoSpaceDE w:val="0"/>
        <w:autoSpaceDN w:val="0"/>
        <w:spacing w:before="44" w:after="0" w:line="240" w:lineRule="auto"/>
        <w:ind w:left="27"/>
        <w:jc w:val="both"/>
        <w:rPr>
          <w:rFonts w:ascii="Times New Roman" w:eastAsia="Times New Roman" w:hAnsi="Times New Roman" w:cs="Times New Roman"/>
          <w:b/>
          <w:bCs/>
          <w:spacing w:val="-4"/>
          <w:sz w:val="24"/>
          <w:szCs w:val="24"/>
        </w:rPr>
      </w:pPr>
      <w:r w:rsidRPr="00EB60E9">
        <w:rPr>
          <w:rFonts w:ascii="Times New Roman" w:eastAsia="Times New Roman" w:hAnsi="Times New Roman" w:cs="Times New Roman"/>
          <w:b/>
          <w:bCs/>
          <w:spacing w:val="-4"/>
          <w:sz w:val="24"/>
          <w:szCs w:val="24"/>
        </w:rPr>
        <w:t>Modalità del trattamento</w:t>
      </w:r>
    </w:p>
    <w:p w14:paraId="2DF4A4D6" w14:textId="77777777" w:rsidR="00EB60E9" w:rsidRPr="00EB60E9" w:rsidRDefault="00EB60E9" w:rsidP="00EB60E9">
      <w:pPr>
        <w:widowControl w:val="0"/>
        <w:autoSpaceDE w:val="0"/>
        <w:autoSpaceDN w:val="0"/>
        <w:spacing w:before="44" w:after="0" w:line="240" w:lineRule="auto"/>
        <w:ind w:left="27"/>
        <w:jc w:val="both"/>
        <w:rPr>
          <w:rFonts w:ascii="Times New Roman" w:eastAsia="Times New Roman" w:hAnsi="Times New Roman" w:cs="Times New Roman"/>
          <w:spacing w:val="-4"/>
          <w:sz w:val="24"/>
          <w:szCs w:val="24"/>
        </w:rPr>
      </w:pPr>
      <w:r w:rsidRPr="00EB60E9">
        <w:rPr>
          <w:rFonts w:ascii="Times New Roman" w:eastAsia="Times New Roman" w:hAnsi="Times New Roman" w:cs="Times New Roman"/>
          <w:spacing w:val="-4"/>
          <w:sz w:val="24"/>
          <w:szCs w:val="24"/>
        </w:rPr>
        <w:t>Il trattamento dei dati sarà effettuato, anche tramite strumenti informatici idonei a garantirne la sicurezza e la riservatezza, secondo le modalità previste dalla normativa vigente, nei modi e nei limiti, anche temporali, necessari al perseguimento delle suddette finalità.</w:t>
      </w:r>
    </w:p>
    <w:p w14:paraId="1D648115" w14:textId="77777777" w:rsidR="00EB60E9" w:rsidRPr="00EB60E9" w:rsidRDefault="00EB60E9" w:rsidP="00EB60E9">
      <w:pPr>
        <w:widowControl w:val="0"/>
        <w:autoSpaceDE w:val="0"/>
        <w:autoSpaceDN w:val="0"/>
        <w:spacing w:before="44" w:after="0" w:line="240" w:lineRule="auto"/>
        <w:ind w:left="27"/>
        <w:rPr>
          <w:rFonts w:ascii="Times New Roman" w:eastAsia="Times New Roman" w:hAnsi="Times New Roman" w:cs="Times New Roman"/>
          <w:spacing w:val="-4"/>
          <w:sz w:val="24"/>
          <w:szCs w:val="24"/>
        </w:rPr>
      </w:pPr>
    </w:p>
    <w:p w14:paraId="33B8D1B7" w14:textId="77777777" w:rsidR="00EB60E9" w:rsidRPr="00EB60E9" w:rsidRDefault="00EB60E9" w:rsidP="00EB60E9">
      <w:pPr>
        <w:widowControl w:val="0"/>
        <w:autoSpaceDE w:val="0"/>
        <w:autoSpaceDN w:val="0"/>
        <w:spacing w:before="44" w:after="0" w:line="240" w:lineRule="auto"/>
        <w:ind w:left="27"/>
        <w:jc w:val="both"/>
        <w:rPr>
          <w:rFonts w:ascii="Times New Roman" w:eastAsia="Times New Roman" w:hAnsi="Times New Roman" w:cs="Times New Roman"/>
          <w:b/>
          <w:bCs/>
          <w:spacing w:val="-4"/>
          <w:sz w:val="24"/>
          <w:szCs w:val="24"/>
        </w:rPr>
      </w:pPr>
      <w:r w:rsidRPr="00EB60E9">
        <w:rPr>
          <w:rFonts w:ascii="Times New Roman" w:eastAsia="Times New Roman" w:hAnsi="Times New Roman" w:cs="Times New Roman"/>
          <w:b/>
          <w:bCs/>
          <w:spacing w:val="-4"/>
          <w:sz w:val="24"/>
          <w:szCs w:val="24"/>
        </w:rPr>
        <w:t>Periodo di conservazione dei dati</w:t>
      </w:r>
    </w:p>
    <w:p w14:paraId="54523BD3" w14:textId="77777777" w:rsidR="00EB60E9" w:rsidRPr="00EB60E9" w:rsidRDefault="00EB60E9" w:rsidP="00EB60E9">
      <w:pPr>
        <w:widowControl w:val="0"/>
        <w:autoSpaceDE w:val="0"/>
        <w:autoSpaceDN w:val="0"/>
        <w:spacing w:before="44" w:after="0" w:line="240" w:lineRule="auto"/>
        <w:ind w:left="27"/>
        <w:jc w:val="both"/>
        <w:rPr>
          <w:rFonts w:ascii="Times New Roman" w:eastAsia="Times New Roman" w:hAnsi="Times New Roman" w:cs="Times New Roman"/>
          <w:spacing w:val="-4"/>
          <w:sz w:val="24"/>
          <w:szCs w:val="24"/>
        </w:rPr>
      </w:pPr>
      <w:r w:rsidRPr="00EB60E9">
        <w:rPr>
          <w:rFonts w:ascii="Times New Roman" w:eastAsia="Times New Roman" w:hAnsi="Times New Roman" w:cs="Times New Roman"/>
          <w:spacing w:val="-4"/>
          <w:sz w:val="24"/>
          <w:szCs w:val="24"/>
        </w:rPr>
        <w:t>I dati verranno conservati per il tempo necessario allo svolgimento dei compiti di interesse pubblico o connessi all'esercizio di pubblici poteri di cui è investito il Titolare, nonché per l’ulteriore periodo eventualmente necessario per adempiere a specifici obblighi di legge.</w:t>
      </w:r>
    </w:p>
    <w:p w14:paraId="71CDE3C8" w14:textId="77777777" w:rsidR="00EB60E9" w:rsidRPr="00EB60E9" w:rsidRDefault="00EB60E9" w:rsidP="00EB60E9">
      <w:pPr>
        <w:widowControl w:val="0"/>
        <w:autoSpaceDE w:val="0"/>
        <w:autoSpaceDN w:val="0"/>
        <w:spacing w:before="44" w:after="0" w:line="240" w:lineRule="auto"/>
        <w:ind w:left="27"/>
        <w:rPr>
          <w:rFonts w:ascii="Times New Roman" w:eastAsia="Times New Roman" w:hAnsi="Times New Roman" w:cs="Times New Roman"/>
          <w:spacing w:val="-4"/>
          <w:sz w:val="24"/>
          <w:szCs w:val="24"/>
        </w:rPr>
      </w:pPr>
    </w:p>
    <w:p w14:paraId="02A854D0" w14:textId="77777777" w:rsidR="00EB60E9" w:rsidRPr="00EB60E9" w:rsidRDefault="00EB60E9" w:rsidP="00EB60E9">
      <w:pPr>
        <w:widowControl w:val="0"/>
        <w:autoSpaceDE w:val="0"/>
        <w:autoSpaceDN w:val="0"/>
        <w:spacing w:before="44" w:after="0" w:line="240" w:lineRule="auto"/>
        <w:ind w:left="27"/>
        <w:jc w:val="both"/>
        <w:rPr>
          <w:rFonts w:ascii="Times New Roman" w:eastAsia="Times New Roman" w:hAnsi="Times New Roman" w:cs="Times New Roman"/>
          <w:b/>
          <w:bCs/>
          <w:spacing w:val="-4"/>
          <w:sz w:val="24"/>
          <w:szCs w:val="24"/>
        </w:rPr>
      </w:pPr>
      <w:r w:rsidRPr="00EB60E9">
        <w:rPr>
          <w:rFonts w:ascii="Times New Roman" w:eastAsia="Times New Roman" w:hAnsi="Times New Roman" w:cs="Times New Roman"/>
          <w:b/>
          <w:bCs/>
          <w:spacing w:val="-4"/>
          <w:sz w:val="24"/>
          <w:szCs w:val="24"/>
        </w:rPr>
        <w:t>Ambito di comunicazione dei dati</w:t>
      </w:r>
    </w:p>
    <w:p w14:paraId="0ECA6B6F" w14:textId="77777777" w:rsidR="00EB60E9" w:rsidRPr="00EB60E9" w:rsidRDefault="00EB60E9" w:rsidP="00EB60E9">
      <w:pPr>
        <w:widowControl w:val="0"/>
        <w:autoSpaceDE w:val="0"/>
        <w:autoSpaceDN w:val="0"/>
        <w:spacing w:before="44" w:after="0" w:line="240" w:lineRule="auto"/>
        <w:ind w:left="27"/>
        <w:jc w:val="both"/>
        <w:rPr>
          <w:rFonts w:ascii="Times New Roman" w:eastAsia="Times New Roman" w:hAnsi="Times New Roman" w:cs="Times New Roman"/>
          <w:spacing w:val="-4"/>
          <w:sz w:val="24"/>
          <w:szCs w:val="24"/>
        </w:rPr>
      </w:pPr>
      <w:r w:rsidRPr="00EB60E9">
        <w:rPr>
          <w:rFonts w:ascii="Times New Roman" w:eastAsia="Times New Roman" w:hAnsi="Times New Roman" w:cs="Times New Roman"/>
          <w:spacing w:val="-4"/>
          <w:sz w:val="24"/>
          <w:szCs w:val="24"/>
        </w:rPr>
        <w:t>I dati potranno essere comunicati a soggetti pubblici sulla base delle disposizioni di legge o regolamento e a coloro che vi abbiano interesse in applicazione della disciplina sull’accesso ai documenti amministrativi. I medesimi dati potranno essere diffusi sul sito istituzionale dell’Amministrazione nei limiti consentiti dalla normativa vigente.</w:t>
      </w:r>
    </w:p>
    <w:p w14:paraId="068839D4" w14:textId="77777777" w:rsidR="00EB60E9" w:rsidRPr="00EB60E9" w:rsidRDefault="00EB60E9" w:rsidP="00EB60E9">
      <w:pPr>
        <w:widowControl w:val="0"/>
        <w:autoSpaceDE w:val="0"/>
        <w:autoSpaceDN w:val="0"/>
        <w:spacing w:before="44" w:after="0" w:line="240" w:lineRule="auto"/>
        <w:ind w:left="27"/>
        <w:jc w:val="both"/>
        <w:rPr>
          <w:rFonts w:ascii="Times New Roman" w:eastAsia="Times New Roman" w:hAnsi="Times New Roman" w:cs="Times New Roman"/>
          <w:spacing w:val="-4"/>
          <w:sz w:val="24"/>
          <w:szCs w:val="24"/>
        </w:rPr>
      </w:pPr>
      <w:r w:rsidRPr="00EB60E9">
        <w:rPr>
          <w:rFonts w:ascii="Times New Roman" w:eastAsia="Times New Roman" w:hAnsi="Times New Roman" w:cs="Times New Roman"/>
          <w:spacing w:val="-4"/>
          <w:sz w:val="24"/>
          <w:szCs w:val="24"/>
        </w:rPr>
        <w:t>I dati personali trattati non sono trasferiti in Paesi terzi salvo che per ragioni connesse allo svolgimento del rapporto di lavoro all’estero. In tal caso il trattamento sarà effettuato nel rispetto della normativa in materia di tutela dei dati personali.</w:t>
      </w:r>
    </w:p>
    <w:p w14:paraId="331F1C7C" w14:textId="77777777" w:rsidR="00EB60E9" w:rsidRPr="00EB60E9" w:rsidRDefault="00EB60E9" w:rsidP="00EB60E9">
      <w:pPr>
        <w:widowControl w:val="0"/>
        <w:autoSpaceDE w:val="0"/>
        <w:autoSpaceDN w:val="0"/>
        <w:spacing w:before="44" w:after="0" w:line="240" w:lineRule="auto"/>
        <w:ind w:left="27"/>
        <w:rPr>
          <w:rFonts w:ascii="Times New Roman" w:eastAsia="Times New Roman" w:hAnsi="Times New Roman" w:cs="Times New Roman"/>
          <w:spacing w:val="-4"/>
          <w:sz w:val="24"/>
          <w:szCs w:val="24"/>
        </w:rPr>
      </w:pPr>
    </w:p>
    <w:p w14:paraId="4B9489CD" w14:textId="77777777" w:rsidR="00EB60E9" w:rsidRPr="00EB60E9" w:rsidRDefault="00EB60E9" w:rsidP="00EB60E9">
      <w:pPr>
        <w:widowControl w:val="0"/>
        <w:autoSpaceDE w:val="0"/>
        <w:autoSpaceDN w:val="0"/>
        <w:spacing w:before="44" w:after="0" w:line="240" w:lineRule="auto"/>
        <w:ind w:left="27"/>
        <w:jc w:val="both"/>
        <w:rPr>
          <w:rFonts w:ascii="Times New Roman" w:eastAsia="Times New Roman" w:hAnsi="Times New Roman" w:cs="Times New Roman"/>
          <w:b/>
          <w:bCs/>
          <w:spacing w:val="-4"/>
          <w:sz w:val="24"/>
          <w:szCs w:val="24"/>
        </w:rPr>
      </w:pPr>
      <w:r w:rsidRPr="00EB60E9">
        <w:rPr>
          <w:rFonts w:ascii="Times New Roman" w:eastAsia="Times New Roman" w:hAnsi="Times New Roman" w:cs="Times New Roman"/>
          <w:b/>
          <w:bCs/>
          <w:spacing w:val="-4"/>
          <w:sz w:val="24"/>
          <w:szCs w:val="24"/>
        </w:rPr>
        <w:t>Trattamento affidato a terzi</w:t>
      </w:r>
    </w:p>
    <w:p w14:paraId="1C7765A0" w14:textId="77777777" w:rsidR="00EB60E9" w:rsidRPr="00EB60E9" w:rsidRDefault="00EB60E9" w:rsidP="00EB60E9">
      <w:pPr>
        <w:widowControl w:val="0"/>
        <w:autoSpaceDE w:val="0"/>
        <w:autoSpaceDN w:val="0"/>
        <w:spacing w:before="44" w:after="0" w:line="240" w:lineRule="auto"/>
        <w:ind w:left="27"/>
        <w:jc w:val="both"/>
        <w:rPr>
          <w:rFonts w:ascii="Times New Roman" w:eastAsia="Times New Roman" w:hAnsi="Times New Roman" w:cs="Times New Roman"/>
          <w:spacing w:val="-4"/>
          <w:sz w:val="24"/>
          <w:szCs w:val="24"/>
        </w:rPr>
      </w:pPr>
      <w:r w:rsidRPr="00EB60E9">
        <w:rPr>
          <w:rFonts w:ascii="Times New Roman" w:eastAsia="Times New Roman" w:hAnsi="Times New Roman" w:cs="Times New Roman"/>
          <w:spacing w:val="-4"/>
          <w:sz w:val="24"/>
          <w:szCs w:val="24"/>
        </w:rPr>
        <w:t>Qualora il Titolare dovesse affidare le operazioni di trattamento a terzi, questi ultimi saranno all’uopo nominati responsabili del trattamento ai sensi dell’articolo 28 del GDPR, previa verifica della conformità dell’attività degli stessi alle disposizioni in materia di protezione dei dati personali. Il Titolare ricorrerà unicamente a responsabili del trattamento che presentino garanzie sufficienti per mettere in atto misure tecniche e organizzative adeguate, in modo tale che il trattamento soddisfi i requisiti del GDPR e garantisca la tutela dei diritti dell’interessato.</w:t>
      </w:r>
    </w:p>
    <w:p w14:paraId="2B827109" w14:textId="77777777" w:rsidR="00EB60E9" w:rsidRPr="00EB60E9" w:rsidRDefault="00EB60E9" w:rsidP="00EB60E9">
      <w:pPr>
        <w:widowControl w:val="0"/>
        <w:autoSpaceDE w:val="0"/>
        <w:autoSpaceDN w:val="0"/>
        <w:spacing w:before="44" w:after="0" w:line="240" w:lineRule="auto"/>
        <w:ind w:left="27"/>
        <w:rPr>
          <w:rFonts w:ascii="Times New Roman" w:eastAsia="Times New Roman" w:hAnsi="Times New Roman" w:cs="Times New Roman"/>
          <w:spacing w:val="-4"/>
          <w:sz w:val="24"/>
          <w:szCs w:val="24"/>
        </w:rPr>
      </w:pPr>
    </w:p>
    <w:p w14:paraId="46372BCE" w14:textId="77777777" w:rsidR="00EB60E9" w:rsidRPr="00EB60E9" w:rsidRDefault="00EB60E9" w:rsidP="00EB60E9">
      <w:pPr>
        <w:widowControl w:val="0"/>
        <w:autoSpaceDE w:val="0"/>
        <w:autoSpaceDN w:val="0"/>
        <w:spacing w:before="44" w:after="0" w:line="240" w:lineRule="auto"/>
        <w:ind w:left="27"/>
        <w:jc w:val="both"/>
        <w:rPr>
          <w:rFonts w:ascii="Times New Roman" w:eastAsia="Times New Roman" w:hAnsi="Times New Roman" w:cs="Times New Roman"/>
          <w:b/>
          <w:bCs/>
          <w:spacing w:val="-4"/>
          <w:sz w:val="24"/>
          <w:szCs w:val="24"/>
        </w:rPr>
      </w:pPr>
      <w:r w:rsidRPr="00EB60E9">
        <w:rPr>
          <w:rFonts w:ascii="Times New Roman" w:eastAsia="Times New Roman" w:hAnsi="Times New Roman" w:cs="Times New Roman"/>
          <w:b/>
          <w:bCs/>
          <w:spacing w:val="-4"/>
          <w:sz w:val="24"/>
          <w:szCs w:val="24"/>
        </w:rPr>
        <w:t>Diritti dell'Interessato</w:t>
      </w:r>
    </w:p>
    <w:p w14:paraId="5714BE4B" w14:textId="6F08ABE5" w:rsidR="00680723" w:rsidRPr="006C7B2B" w:rsidRDefault="00EB60E9" w:rsidP="00EB60E9">
      <w:pPr>
        <w:widowControl w:val="0"/>
        <w:autoSpaceDE w:val="0"/>
        <w:autoSpaceDN w:val="0"/>
        <w:spacing w:before="44" w:after="0" w:line="240" w:lineRule="auto"/>
        <w:ind w:left="27"/>
        <w:jc w:val="both"/>
        <w:rPr>
          <w:rFonts w:ascii="Times New Roman" w:eastAsia="Calibri" w:hAnsi="Times New Roman" w:cs="Times New Roman"/>
          <w:color w:val="000000" w:themeColor="text1"/>
        </w:rPr>
      </w:pPr>
      <w:r w:rsidRPr="00EB60E9">
        <w:rPr>
          <w:rFonts w:ascii="Times New Roman" w:eastAsia="Times New Roman" w:hAnsi="Times New Roman" w:cs="Times New Roman"/>
          <w:spacing w:val="-4"/>
          <w:sz w:val="24"/>
          <w:szCs w:val="24"/>
        </w:rPr>
        <w:t>L’interessato ha diritto di chiedere in ogni momento al Titolare del trattamento l'accesso ai dati e la rettifica o la cancellazione degli stessi o la limitazione del trattamento o di opporsi al loro trattamento, oltre al diritto alla portabilità dei dati e il diritto di revocare il consenso (ove applicabili) e, comunque, potrà esercitare nei confronti del Titolare del trattamento tutti i diritti di cui agli articoli 15 e ss. del GDPR. L’interessato ha il diritto di proporre reclamo al Garante per la protezione dei dati personali -</w:t>
      </w:r>
      <w:r>
        <w:rPr>
          <w:rFonts w:ascii="Times New Roman" w:eastAsia="Times New Roman" w:hAnsi="Times New Roman" w:cs="Times New Roman"/>
          <w:spacing w:val="-4"/>
          <w:sz w:val="24"/>
          <w:szCs w:val="24"/>
        </w:rPr>
        <w:t xml:space="preserve"> </w:t>
      </w:r>
      <w:r w:rsidRPr="00EB60E9">
        <w:rPr>
          <w:rFonts w:ascii="Times New Roman" w:eastAsia="Times New Roman" w:hAnsi="Times New Roman" w:cs="Times New Roman"/>
          <w:spacing w:val="-4"/>
          <w:sz w:val="24"/>
          <w:szCs w:val="24"/>
        </w:rPr>
        <w:t>come previsto dall'articolo 77 del Regolamento stesso - ovvero ad altre autorità di controllo eventualmente competenti.</w:t>
      </w:r>
    </w:p>
    <w:sectPr w:rsidR="00680723" w:rsidRPr="006C7B2B" w:rsidSect="00DD6CA7">
      <w:headerReference w:type="even" r:id="rId13"/>
      <w:headerReference w:type="default" r:id="rId14"/>
      <w:footerReference w:type="even" r:id="rId15"/>
      <w:footerReference w:type="default" r:id="rId16"/>
      <w:headerReference w:type="first" r:id="rId17"/>
      <w:footerReference w:type="first" r:id="rId18"/>
      <w:pgSz w:w="11906" w:h="16838"/>
      <w:pgMar w:top="426"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C7827" w14:textId="77777777" w:rsidR="003B011A" w:rsidRDefault="003B011A">
      <w:pPr>
        <w:spacing w:after="0" w:line="240" w:lineRule="auto"/>
      </w:pPr>
      <w:r>
        <w:separator/>
      </w:r>
    </w:p>
  </w:endnote>
  <w:endnote w:type="continuationSeparator" w:id="0">
    <w:p w14:paraId="711B49E9" w14:textId="77777777" w:rsidR="003B011A" w:rsidRDefault="003B011A">
      <w:pPr>
        <w:spacing w:after="0" w:line="240" w:lineRule="auto"/>
      </w:pPr>
      <w:r>
        <w:continuationSeparator/>
      </w:r>
    </w:p>
  </w:endnote>
  <w:endnote w:type="continuationNotice" w:id="1">
    <w:p w14:paraId="7F97AC8C" w14:textId="77777777" w:rsidR="003B011A" w:rsidRDefault="003B01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BC80E" w14:textId="77777777" w:rsidR="00BB19F2" w:rsidRDefault="00BB19F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5067481"/>
      <w:docPartObj>
        <w:docPartGallery w:val="Page Numbers (Bottom of Page)"/>
        <w:docPartUnique/>
      </w:docPartObj>
    </w:sdtPr>
    <w:sdtContent>
      <w:p w14:paraId="09FAB642" w14:textId="3102D699" w:rsidR="001F36F5" w:rsidRDefault="001F36F5">
        <w:pPr>
          <w:pStyle w:val="Pidipagina"/>
          <w:jc w:val="right"/>
        </w:pPr>
        <w:r>
          <w:fldChar w:fldCharType="begin"/>
        </w:r>
        <w:r>
          <w:instrText>PAGE   \* MERGEFORMAT</w:instrText>
        </w:r>
        <w:r>
          <w:fldChar w:fldCharType="separate"/>
        </w:r>
        <w:r>
          <w:t>2</w:t>
        </w:r>
        <w:r>
          <w:fldChar w:fldCharType="end"/>
        </w:r>
      </w:p>
    </w:sdtContent>
  </w:sdt>
  <w:p w14:paraId="0E682C1E" w14:textId="237952EE" w:rsidR="1BF2EE3D" w:rsidRDefault="1BF2EE3D" w:rsidP="1BF2EE3D">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DBE82" w14:textId="77777777" w:rsidR="00BB19F2" w:rsidRDefault="00BB19F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68A63" w14:textId="77777777" w:rsidR="003B011A" w:rsidRDefault="003B011A">
      <w:pPr>
        <w:spacing w:after="0" w:line="240" w:lineRule="auto"/>
      </w:pPr>
      <w:r>
        <w:separator/>
      </w:r>
    </w:p>
  </w:footnote>
  <w:footnote w:type="continuationSeparator" w:id="0">
    <w:p w14:paraId="3716A0C1" w14:textId="77777777" w:rsidR="003B011A" w:rsidRDefault="003B011A">
      <w:pPr>
        <w:spacing w:after="0" w:line="240" w:lineRule="auto"/>
      </w:pPr>
      <w:r>
        <w:continuationSeparator/>
      </w:r>
    </w:p>
  </w:footnote>
  <w:footnote w:type="continuationNotice" w:id="1">
    <w:p w14:paraId="7DE1FCF4" w14:textId="77777777" w:rsidR="003B011A" w:rsidRDefault="003B011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F4984" w14:textId="77777777" w:rsidR="00BB19F2" w:rsidRDefault="00BB19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BF2EE3D" w14:paraId="651B619D" w14:textId="77777777" w:rsidTr="1BF2EE3D">
      <w:trPr>
        <w:trHeight w:val="300"/>
      </w:trPr>
      <w:tc>
        <w:tcPr>
          <w:tcW w:w="3210" w:type="dxa"/>
        </w:tcPr>
        <w:p w14:paraId="66EC94C1" w14:textId="74BCE2EE" w:rsidR="1BF2EE3D" w:rsidRDefault="1BF2EE3D" w:rsidP="1BF2EE3D">
          <w:pPr>
            <w:pStyle w:val="Intestazione"/>
            <w:ind w:left="-115"/>
          </w:pPr>
        </w:p>
      </w:tc>
      <w:tc>
        <w:tcPr>
          <w:tcW w:w="3210" w:type="dxa"/>
        </w:tcPr>
        <w:p w14:paraId="4E7A9D3F" w14:textId="552C057C" w:rsidR="1BF2EE3D" w:rsidRDefault="1BF2EE3D" w:rsidP="1BF2EE3D">
          <w:pPr>
            <w:pStyle w:val="Intestazione"/>
            <w:jc w:val="center"/>
          </w:pPr>
        </w:p>
      </w:tc>
      <w:tc>
        <w:tcPr>
          <w:tcW w:w="3210" w:type="dxa"/>
        </w:tcPr>
        <w:p w14:paraId="76B23980" w14:textId="61D10CE9" w:rsidR="1BF2EE3D" w:rsidRDefault="1BF2EE3D" w:rsidP="1BF2EE3D">
          <w:pPr>
            <w:pStyle w:val="Intestazione"/>
            <w:ind w:right="-115"/>
            <w:jc w:val="right"/>
          </w:pPr>
        </w:p>
      </w:tc>
    </w:tr>
  </w:tbl>
  <w:p w14:paraId="640F8E64" w14:textId="22B41C63" w:rsidR="00EE538E" w:rsidRPr="00680723" w:rsidRDefault="664432CC" w:rsidP="132C9D0B">
    <w:pPr>
      <w:pStyle w:val="Default"/>
      <w:ind w:left="7788"/>
      <w:rPr>
        <w:rFonts w:ascii="Calibri" w:eastAsia="Times New Roman" w:hAnsi="Calibri" w:cs="Times New Roman"/>
        <w:sz w:val="22"/>
        <w:szCs w:val="22"/>
      </w:rPr>
    </w:pPr>
    <w:r w:rsidRPr="664432CC">
      <w:rPr>
        <w:rFonts w:ascii="Calibri" w:eastAsia="Times New Roman" w:hAnsi="Calibri" w:cs="Times New Roman"/>
        <w:sz w:val="22"/>
        <w:szCs w:val="22"/>
      </w:rPr>
      <w:t>Modello 4</w:t>
    </w:r>
  </w:p>
  <w:p w14:paraId="1C828CD3" w14:textId="358A2ADE" w:rsidR="1BF2EE3D" w:rsidRDefault="1BF2EE3D" w:rsidP="00EE538E">
    <w:pPr>
      <w:pStyle w:val="Intestazione"/>
      <w:ind w:left="6372" w:firstLine="70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1BAD7" w14:textId="77777777" w:rsidR="00BB19F2" w:rsidRDefault="00BB19F2">
    <w:pPr>
      <w:pStyle w:val="Intestazione"/>
    </w:pPr>
  </w:p>
</w:hdr>
</file>

<file path=word/intelligence2.xml><?xml version="1.0" encoding="utf-8"?>
<int2:intelligence xmlns:int2="http://schemas.microsoft.com/office/intelligence/2020/intelligence" xmlns:oel="http://schemas.microsoft.com/office/2019/extlst">
  <int2:observations>
    <int2:textHash int2:hashCode="b2FXU9AauN7Cxq" int2:id="0KAhLZeJ">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61730"/>
    <w:multiLevelType w:val="hybridMultilevel"/>
    <w:tmpl w:val="CF580FE6"/>
    <w:lvl w:ilvl="0" w:tplc="558C3AF2">
      <w:start w:val="1"/>
      <w:numFmt w:val="decimal"/>
      <w:lvlText w:val="%1."/>
      <w:lvlJc w:val="left"/>
      <w:pPr>
        <w:ind w:left="720" w:hanging="360"/>
      </w:pPr>
    </w:lvl>
    <w:lvl w:ilvl="1" w:tplc="CB8065D4">
      <w:start w:val="1"/>
      <w:numFmt w:val="lowerLetter"/>
      <w:lvlText w:val="%2."/>
      <w:lvlJc w:val="left"/>
      <w:pPr>
        <w:ind w:left="1440" w:hanging="360"/>
      </w:pPr>
    </w:lvl>
    <w:lvl w:ilvl="2" w:tplc="D714BA8A">
      <w:start w:val="1"/>
      <w:numFmt w:val="lowerRoman"/>
      <w:lvlText w:val="%3."/>
      <w:lvlJc w:val="right"/>
      <w:pPr>
        <w:ind w:left="2160" w:hanging="180"/>
      </w:pPr>
    </w:lvl>
    <w:lvl w:ilvl="3" w:tplc="F1108E74">
      <w:start w:val="1"/>
      <w:numFmt w:val="decimal"/>
      <w:lvlText w:val="%4."/>
      <w:lvlJc w:val="left"/>
      <w:pPr>
        <w:ind w:left="2880" w:hanging="360"/>
      </w:pPr>
    </w:lvl>
    <w:lvl w:ilvl="4" w:tplc="9FCCE522">
      <w:start w:val="1"/>
      <w:numFmt w:val="lowerLetter"/>
      <w:lvlText w:val="%5."/>
      <w:lvlJc w:val="left"/>
      <w:pPr>
        <w:ind w:left="3600" w:hanging="360"/>
      </w:pPr>
    </w:lvl>
    <w:lvl w:ilvl="5" w:tplc="DF32FA9C">
      <w:start w:val="1"/>
      <w:numFmt w:val="lowerRoman"/>
      <w:lvlText w:val="%6."/>
      <w:lvlJc w:val="right"/>
      <w:pPr>
        <w:ind w:left="4320" w:hanging="180"/>
      </w:pPr>
    </w:lvl>
    <w:lvl w:ilvl="6" w:tplc="F0FA60D6">
      <w:start w:val="1"/>
      <w:numFmt w:val="decimal"/>
      <w:lvlText w:val="%7."/>
      <w:lvlJc w:val="left"/>
      <w:pPr>
        <w:ind w:left="5040" w:hanging="360"/>
      </w:pPr>
    </w:lvl>
    <w:lvl w:ilvl="7" w:tplc="4604775A">
      <w:start w:val="1"/>
      <w:numFmt w:val="lowerLetter"/>
      <w:lvlText w:val="%8."/>
      <w:lvlJc w:val="left"/>
      <w:pPr>
        <w:ind w:left="5760" w:hanging="360"/>
      </w:pPr>
    </w:lvl>
    <w:lvl w:ilvl="8" w:tplc="4F20F89E">
      <w:start w:val="1"/>
      <w:numFmt w:val="lowerRoman"/>
      <w:lvlText w:val="%9."/>
      <w:lvlJc w:val="right"/>
      <w:pPr>
        <w:ind w:left="6480" w:hanging="180"/>
      </w:pPr>
    </w:lvl>
  </w:abstractNum>
  <w:abstractNum w:abstractNumId="1" w15:restartNumberingAfterBreak="0">
    <w:nsid w:val="0AD37CA7"/>
    <w:multiLevelType w:val="hybridMultilevel"/>
    <w:tmpl w:val="EC7866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C485FC8"/>
    <w:multiLevelType w:val="hybridMultilevel"/>
    <w:tmpl w:val="7BF4D4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FB07FA1"/>
    <w:multiLevelType w:val="hybridMultilevel"/>
    <w:tmpl w:val="23C808D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1789262E"/>
    <w:multiLevelType w:val="hybridMultilevel"/>
    <w:tmpl w:val="794A69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84BE4EF"/>
    <w:multiLevelType w:val="hybridMultilevel"/>
    <w:tmpl w:val="59DA644E"/>
    <w:lvl w:ilvl="0" w:tplc="8AA0BF5A">
      <w:start w:val="1"/>
      <w:numFmt w:val="bullet"/>
      <w:lvlText w:val="·"/>
      <w:lvlJc w:val="left"/>
      <w:pPr>
        <w:ind w:left="720" w:hanging="360"/>
      </w:pPr>
      <w:rPr>
        <w:rFonts w:ascii="Symbol" w:hAnsi="Symbol" w:hint="default"/>
      </w:rPr>
    </w:lvl>
    <w:lvl w:ilvl="1" w:tplc="6F545130">
      <w:start w:val="1"/>
      <w:numFmt w:val="bullet"/>
      <w:lvlText w:val="o"/>
      <w:lvlJc w:val="left"/>
      <w:pPr>
        <w:ind w:left="1440" w:hanging="360"/>
      </w:pPr>
      <w:rPr>
        <w:rFonts w:ascii="Courier New" w:hAnsi="Courier New" w:hint="default"/>
      </w:rPr>
    </w:lvl>
    <w:lvl w:ilvl="2" w:tplc="1EAC2FAC">
      <w:start w:val="1"/>
      <w:numFmt w:val="bullet"/>
      <w:lvlText w:val=""/>
      <w:lvlJc w:val="left"/>
      <w:pPr>
        <w:ind w:left="2160" w:hanging="360"/>
      </w:pPr>
      <w:rPr>
        <w:rFonts w:ascii="Wingdings" w:hAnsi="Wingdings" w:hint="default"/>
      </w:rPr>
    </w:lvl>
    <w:lvl w:ilvl="3" w:tplc="5EECEE2C">
      <w:start w:val="1"/>
      <w:numFmt w:val="bullet"/>
      <w:lvlText w:val=""/>
      <w:lvlJc w:val="left"/>
      <w:pPr>
        <w:ind w:left="2880" w:hanging="360"/>
      </w:pPr>
      <w:rPr>
        <w:rFonts w:ascii="Symbol" w:hAnsi="Symbol" w:hint="default"/>
      </w:rPr>
    </w:lvl>
    <w:lvl w:ilvl="4" w:tplc="D0525DCC">
      <w:start w:val="1"/>
      <w:numFmt w:val="bullet"/>
      <w:lvlText w:val="o"/>
      <w:lvlJc w:val="left"/>
      <w:pPr>
        <w:ind w:left="3600" w:hanging="360"/>
      </w:pPr>
      <w:rPr>
        <w:rFonts w:ascii="Courier New" w:hAnsi="Courier New" w:hint="default"/>
      </w:rPr>
    </w:lvl>
    <w:lvl w:ilvl="5" w:tplc="D3F26CAE">
      <w:start w:val="1"/>
      <w:numFmt w:val="bullet"/>
      <w:lvlText w:val=""/>
      <w:lvlJc w:val="left"/>
      <w:pPr>
        <w:ind w:left="4320" w:hanging="360"/>
      </w:pPr>
      <w:rPr>
        <w:rFonts w:ascii="Wingdings" w:hAnsi="Wingdings" w:hint="default"/>
      </w:rPr>
    </w:lvl>
    <w:lvl w:ilvl="6" w:tplc="B216A624">
      <w:start w:val="1"/>
      <w:numFmt w:val="bullet"/>
      <w:lvlText w:val=""/>
      <w:lvlJc w:val="left"/>
      <w:pPr>
        <w:ind w:left="5040" w:hanging="360"/>
      </w:pPr>
      <w:rPr>
        <w:rFonts w:ascii="Symbol" w:hAnsi="Symbol" w:hint="default"/>
      </w:rPr>
    </w:lvl>
    <w:lvl w:ilvl="7" w:tplc="3ABED68A">
      <w:start w:val="1"/>
      <w:numFmt w:val="bullet"/>
      <w:lvlText w:val="o"/>
      <w:lvlJc w:val="left"/>
      <w:pPr>
        <w:ind w:left="5760" w:hanging="360"/>
      </w:pPr>
      <w:rPr>
        <w:rFonts w:ascii="Courier New" w:hAnsi="Courier New" w:hint="default"/>
      </w:rPr>
    </w:lvl>
    <w:lvl w:ilvl="8" w:tplc="0AF46CE2">
      <w:start w:val="1"/>
      <w:numFmt w:val="bullet"/>
      <w:lvlText w:val=""/>
      <w:lvlJc w:val="left"/>
      <w:pPr>
        <w:ind w:left="6480" w:hanging="360"/>
      </w:pPr>
      <w:rPr>
        <w:rFonts w:ascii="Wingdings" w:hAnsi="Wingdings" w:hint="default"/>
      </w:rPr>
    </w:lvl>
  </w:abstractNum>
  <w:abstractNum w:abstractNumId="6" w15:restartNumberingAfterBreak="0">
    <w:nsid w:val="24BFB7E5"/>
    <w:multiLevelType w:val="hybridMultilevel"/>
    <w:tmpl w:val="52A4D70C"/>
    <w:lvl w:ilvl="0" w:tplc="97E256DC">
      <w:start w:val="1"/>
      <w:numFmt w:val="decimal"/>
      <w:lvlText w:val="%1."/>
      <w:lvlJc w:val="left"/>
      <w:pPr>
        <w:ind w:left="720" w:hanging="360"/>
      </w:pPr>
    </w:lvl>
    <w:lvl w:ilvl="1" w:tplc="D0782910">
      <w:start w:val="1"/>
      <w:numFmt w:val="lowerLetter"/>
      <w:lvlText w:val="%2."/>
      <w:lvlJc w:val="left"/>
      <w:pPr>
        <w:ind w:left="1440" w:hanging="360"/>
      </w:pPr>
    </w:lvl>
    <w:lvl w:ilvl="2" w:tplc="9738AC72">
      <w:start w:val="1"/>
      <w:numFmt w:val="lowerRoman"/>
      <w:lvlText w:val="%3."/>
      <w:lvlJc w:val="right"/>
      <w:pPr>
        <w:ind w:left="2160" w:hanging="180"/>
      </w:pPr>
    </w:lvl>
    <w:lvl w:ilvl="3" w:tplc="3D30DA14">
      <w:start w:val="1"/>
      <w:numFmt w:val="decimal"/>
      <w:lvlText w:val="%4."/>
      <w:lvlJc w:val="left"/>
      <w:pPr>
        <w:ind w:left="2880" w:hanging="360"/>
      </w:pPr>
    </w:lvl>
    <w:lvl w:ilvl="4" w:tplc="E55482BE">
      <w:start w:val="1"/>
      <w:numFmt w:val="lowerLetter"/>
      <w:lvlText w:val="%5."/>
      <w:lvlJc w:val="left"/>
      <w:pPr>
        <w:ind w:left="3600" w:hanging="360"/>
      </w:pPr>
    </w:lvl>
    <w:lvl w:ilvl="5" w:tplc="243ED3C2">
      <w:start w:val="1"/>
      <w:numFmt w:val="lowerRoman"/>
      <w:lvlText w:val="%6."/>
      <w:lvlJc w:val="right"/>
      <w:pPr>
        <w:ind w:left="4320" w:hanging="180"/>
      </w:pPr>
    </w:lvl>
    <w:lvl w:ilvl="6" w:tplc="69402A8E">
      <w:start w:val="1"/>
      <w:numFmt w:val="decimal"/>
      <w:lvlText w:val="%7."/>
      <w:lvlJc w:val="left"/>
      <w:pPr>
        <w:ind w:left="5040" w:hanging="360"/>
      </w:pPr>
    </w:lvl>
    <w:lvl w:ilvl="7" w:tplc="E20208A6">
      <w:start w:val="1"/>
      <w:numFmt w:val="lowerLetter"/>
      <w:lvlText w:val="%8."/>
      <w:lvlJc w:val="left"/>
      <w:pPr>
        <w:ind w:left="5760" w:hanging="360"/>
      </w:pPr>
    </w:lvl>
    <w:lvl w:ilvl="8" w:tplc="1C52DA3A">
      <w:start w:val="1"/>
      <w:numFmt w:val="lowerRoman"/>
      <w:lvlText w:val="%9."/>
      <w:lvlJc w:val="right"/>
      <w:pPr>
        <w:ind w:left="6480" w:hanging="180"/>
      </w:pPr>
    </w:lvl>
  </w:abstractNum>
  <w:abstractNum w:abstractNumId="7" w15:restartNumberingAfterBreak="0">
    <w:nsid w:val="24CC600F"/>
    <w:multiLevelType w:val="hybridMultilevel"/>
    <w:tmpl w:val="299E08E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A7C4C1A"/>
    <w:multiLevelType w:val="hybridMultilevel"/>
    <w:tmpl w:val="ACE0A71C"/>
    <w:lvl w:ilvl="0" w:tplc="5FB89A90">
      <w:start w:val="1"/>
      <w:numFmt w:val="bullet"/>
      <w:lvlText w:val="·"/>
      <w:lvlJc w:val="left"/>
      <w:pPr>
        <w:ind w:left="720" w:hanging="360"/>
      </w:pPr>
      <w:rPr>
        <w:rFonts w:ascii="Symbol" w:hAnsi="Symbol" w:hint="default"/>
      </w:rPr>
    </w:lvl>
    <w:lvl w:ilvl="1" w:tplc="245EB35E">
      <w:start w:val="1"/>
      <w:numFmt w:val="bullet"/>
      <w:lvlText w:val="o"/>
      <w:lvlJc w:val="left"/>
      <w:pPr>
        <w:ind w:left="1440" w:hanging="360"/>
      </w:pPr>
      <w:rPr>
        <w:rFonts w:ascii="Courier New" w:hAnsi="Courier New" w:hint="default"/>
      </w:rPr>
    </w:lvl>
    <w:lvl w:ilvl="2" w:tplc="8EA82BF0">
      <w:start w:val="1"/>
      <w:numFmt w:val="bullet"/>
      <w:lvlText w:val=""/>
      <w:lvlJc w:val="left"/>
      <w:pPr>
        <w:ind w:left="2160" w:hanging="360"/>
      </w:pPr>
      <w:rPr>
        <w:rFonts w:ascii="Wingdings" w:hAnsi="Wingdings" w:hint="default"/>
      </w:rPr>
    </w:lvl>
    <w:lvl w:ilvl="3" w:tplc="0F885396">
      <w:start w:val="1"/>
      <w:numFmt w:val="bullet"/>
      <w:lvlText w:val=""/>
      <w:lvlJc w:val="left"/>
      <w:pPr>
        <w:ind w:left="2880" w:hanging="360"/>
      </w:pPr>
      <w:rPr>
        <w:rFonts w:ascii="Symbol" w:hAnsi="Symbol" w:hint="default"/>
      </w:rPr>
    </w:lvl>
    <w:lvl w:ilvl="4" w:tplc="20A4A3EE">
      <w:start w:val="1"/>
      <w:numFmt w:val="bullet"/>
      <w:lvlText w:val="o"/>
      <w:lvlJc w:val="left"/>
      <w:pPr>
        <w:ind w:left="3600" w:hanging="360"/>
      </w:pPr>
      <w:rPr>
        <w:rFonts w:ascii="Courier New" w:hAnsi="Courier New" w:hint="default"/>
      </w:rPr>
    </w:lvl>
    <w:lvl w:ilvl="5" w:tplc="93EEAAD4">
      <w:start w:val="1"/>
      <w:numFmt w:val="bullet"/>
      <w:lvlText w:val=""/>
      <w:lvlJc w:val="left"/>
      <w:pPr>
        <w:ind w:left="4320" w:hanging="360"/>
      </w:pPr>
      <w:rPr>
        <w:rFonts w:ascii="Wingdings" w:hAnsi="Wingdings" w:hint="default"/>
      </w:rPr>
    </w:lvl>
    <w:lvl w:ilvl="6" w:tplc="2764A846">
      <w:start w:val="1"/>
      <w:numFmt w:val="bullet"/>
      <w:lvlText w:val=""/>
      <w:lvlJc w:val="left"/>
      <w:pPr>
        <w:ind w:left="5040" w:hanging="360"/>
      </w:pPr>
      <w:rPr>
        <w:rFonts w:ascii="Symbol" w:hAnsi="Symbol" w:hint="default"/>
      </w:rPr>
    </w:lvl>
    <w:lvl w:ilvl="7" w:tplc="0F2443A4">
      <w:start w:val="1"/>
      <w:numFmt w:val="bullet"/>
      <w:lvlText w:val="o"/>
      <w:lvlJc w:val="left"/>
      <w:pPr>
        <w:ind w:left="5760" w:hanging="360"/>
      </w:pPr>
      <w:rPr>
        <w:rFonts w:ascii="Courier New" w:hAnsi="Courier New" w:hint="default"/>
      </w:rPr>
    </w:lvl>
    <w:lvl w:ilvl="8" w:tplc="41EC6118">
      <w:start w:val="1"/>
      <w:numFmt w:val="bullet"/>
      <w:lvlText w:val=""/>
      <w:lvlJc w:val="left"/>
      <w:pPr>
        <w:ind w:left="6480" w:hanging="360"/>
      </w:pPr>
      <w:rPr>
        <w:rFonts w:ascii="Wingdings" w:hAnsi="Wingdings" w:hint="default"/>
      </w:rPr>
    </w:lvl>
  </w:abstractNum>
  <w:abstractNum w:abstractNumId="9" w15:restartNumberingAfterBreak="0">
    <w:nsid w:val="2C673881"/>
    <w:multiLevelType w:val="hybridMultilevel"/>
    <w:tmpl w:val="C2F27594"/>
    <w:lvl w:ilvl="0" w:tplc="04100001">
      <w:start w:val="1"/>
      <w:numFmt w:val="bullet"/>
      <w:lvlText w:val=""/>
      <w:lvlJc w:val="left"/>
      <w:pPr>
        <w:ind w:left="2160" w:hanging="360"/>
      </w:pPr>
      <w:rPr>
        <w:rFonts w:ascii="Symbol" w:hAnsi="Symbol"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10" w15:restartNumberingAfterBreak="0">
    <w:nsid w:val="33299E9E"/>
    <w:multiLevelType w:val="hybridMultilevel"/>
    <w:tmpl w:val="0ED447C0"/>
    <w:lvl w:ilvl="0" w:tplc="1102EDEA">
      <w:start w:val="1"/>
      <w:numFmt w:val="bullet"/>
      <w:lvlText w:val="·"/>
      <w:lvlJc w:val="left"/>
      <w:pPr>
        <w:ind w:left="720" w:hanging="360"/>
      </w:pPr>
      <w:rPr>
        <w:rFonts w:ascii="Symbol" w:hAnsi="Symbol" w:hint="default"/>
      </w:rPr>
    </w:lvl>
    <w:lvl w:ilvl="1" w:tplc="CEDA0E82">
      <w:start w:val="1"/>
      <w:numFmt w:val="bullet"/>
      <w:lvlText w:val="o"/>
      <w:lvlJc w:val="left"/>
      <w:pPr>
        <w:ind w:left="1440" w:hanging="360"/>
      </w:pPr>
      <w:rPr>
        <w:rFonts w:ascii="Courier New" w:hAnsi="Courier New" w:hint="default"/>
      </w:rPr>
    </w:lvl>
    <w:lvl w:ilvl="2" w:tplc="0428F22E">
      <w:start w:val="1"/>
      <w:numFmt w:val="bullet"/>
      <w:lvlText w:val=""/>
      <w:lvlJc w:val="left"/>
      <w:pPr>
        <w:ind w:left="2160" w:hanging="360"/>
      </w:pPr>
      <w:rPr>
        <w:rFonts w:ascii="Wingdings" w:hAnsi="Wingdings" w:hint="default"/>
      </w:rPr>
    </w:lvl>
    <w:lvl w:ilvl="3" w:tplc="5048681C">
      <w:start w:val="1"/>
      <w:numFmt w:val="bullet"/>
      <w:lvlText w:val=""/>
      <w:lvlJc w:val="left"/>
      <w:pPr>
        <w:ind w:left="2880" w:hanging="360"/>
      </w:pPr>
      <w:rPr>
        <w:rFonts w:ascii="Symbol" w:hAnsi="Symbol" w:hint="default"/>
      </w:rPr>
    </w:lvl>
    <w:lvl w:ilvl="4" w:tplc="7BFCFC70">
      <w:start w:val="1"/>
      <w:numFmt w:val="bullet"/>
      <w:lvlText w:val="o"/>
      <w:lvlJc w:val="left"/>
      <w:pPr>
        <w:ind w:left="3600" w:hanging="360"/>
      </w:pPr>
      <w:rPr>
        <w:rFonts w:ascii="Courier New" w:hAnsi="Courier New" w:hint="default"/>
      </w:rPr>
    </w:lvl>
    <w:lvl w:ilvl="5" w:tplc="0FB00EAC">
      <w:start w:val="1"/>
      <w:numFmt w:val="bullet"/>
      <w:lvlText w:val=""/>
      <w:lvlJc w:val="left"/>
      <w:pPr>
        <w:ind w:left="4320" w:hanging="360"/>
      </w:pPr>
      <w:rPr>
        <w:rFonts w:ascii="Wingdings" w:hAnsi="Wingdings" w:hint="default"/>
      </w:rPr>
    </w:lvl>
    <w:lvl w:ilvl="6" w:tplc="5BD45890">
      <w:start w:val="1"/>
      <w:numFmt w:val="bullet"/>
      <w:lvlText w:val=""/>
      <w:lvlJc w:val="left"/>
      <w:pPr>
        <w:ind w:left="5040" w:hanging="360"/>
      </w:pPr>
      <w:rPr>
        <w:rFonts w:ascii="Symbol" w:hAnsi="Symbol" w:hint="default"/>
      </w:rPr>
    </w:lvl>
    <w:lvl w:ilvl="7" w:tplc="FD4041FE">
      <w:start w:val="1"/>
      <w:numFmt w:val="bullet"/>
      <w:lvlText w:val="o"/>
      <w:lvlJc w:val="left"/>
      <w:pPr>
        <w:ind w:left="5760" w:hanging="360"/>
      </w:pPr>
      <w:rPr>
        <w:rFonts w:ascii="Courier New" w:hAnsi="Courier New" w:hint="default"/>
      </w:rPr>
    </w:lvl>
    <w:lvl w:ilvl="8" w:tplc="2690CB26">
      <w:start w:val="1"/>
      <w:numFmt w:val="bullet"/>
      <w:lvlText w:val=""/>
      <w:lvlJc w:val="left"/>
      <w:pPr>
        <w:ind w:left="6480" w:hanging="360"/>
      </w:pPr>
      <w:rPr>
        <w:rFonts w:ascii="Wingdings" w:hAnsi="Wingdings" w:hint="default"/>
      </w:rPr>
    </w:lvl>
  </w:abstractNum>
  <w:abstractNum w:abstractNumId="11" w15:restartNumberingAfterBreak="0">
    <w:nsid w:val="382330B2"/>
    <w:multiLevelType w:val="hybridMultilevel"/>
    <w:tmpl w:val="E8849E9C"/>
    <w:lvl w:ilvl="0" w:tplc="68E46DE0">
      <w:start w:val="1"/>
      <w:numFmt w:val="bullet"/>
      <w:lvlText w:val="·"/>
      <w:lvlJc w:val="left"/>
      <w:pPr>
        <w:ind w:left="720" w:hanging="360"/>
      </w:pPr>
      <w:rPr>
        <w:rFonts w:ascii="Symbol" w:hAnsi="Symbol" w:hint="default"/>
      </w:rPr>
    </w:lvl>
    <w:lvl w:ilvl="1" w:tplc="AE28E3F8">
      <w:start w:val="1"/>
      <w:numFmt w:val="bullet"/>
      <w:lvlText w:val="o"/>
      <w:lvlJc w:val="left"/>
      <w:pPr>
        <w:ind w:left="1440" w:hanging="360"/>
      </w:pPr>
      <w:rPr>
        <w:rFonts w:ascii="Courier New" w:hAnsi="Courier New" w:hint="default"/>
      </w:rPr>
    </w:lvl>
    <w:lvl w:ilvl="2" w:tplc="28A82286">
      <w:start w:val="1"/>
      <w:numFmt w:val="bullet"/>
      <w:lvlText w:val=""/>
      <w:lvlJc w:val="left"/>
      <w:pPr>
        <w:ind w:left="2160" w:hanging="360"/>
      </w:pPr>
      <w:rPr>
        <w:rFonts w:ascii="Wingdings" w:hAnsi="Wingdings" w:hint="default"/>
      </w:rPr>
    </w:lvl>
    <w:lvl w:ilvl="3" w:tplc="EAE29AD8">
      <w:start w:val="1"/>
      <w:numFmt w:val="bullet"/>
      <w:lvlText w:val=""/>
      <w:lvlJc w:val="left"/>
      <w:pPr>
        <w:ind w:left="2880" w:hanging="360"/>
      </w:pPr>
      <w:rPr>
        <w:rFonts w:ascii="Symbol" w:hAnsi="Symbol" w:hint="default"/>
      </w:rPr>
    </w:lvl>
    <w:lvl w:ilvl="4" w:tplc="CB76E650">
      <w:start w:val="1"/>
      <w:numFmt w:val="bullet"/>
      <w:lvlText w:val="o"/>
      <w:lvlJc w:val="left"/>
      <w:pPr>
        <w:ind w:left="3600" w:hanging="360"/>
      </w:pPr>
      <w:rPr>
        <w:rFonts w:ascii="Courier New" w:hAnsi="Courier New" w:hint="default"/>
      </w:rPr>
    </w:lvl>
    <w:lvl w:ilvl="5" w:tplc="3796DF1C">
      <w:start w:val="1"/>
      <w:numFmt w:val="bullet"/>
      <w:lvlText w:val=""/>
      <w:lvlJc w:val="left"/>
      <w:pPr>
        <w:ind w:left="4320" w:hanging="360"/>
      </w:pPr>
      <w:rPr>
        <w:rFonts w:ascii="Wingdings" w:hAnsi="Wingdings" w:hint="default"/>
      </w:rPr>
    </w:lvl>
    <w:lvl w:ilvl="6" w:tplc="F6ACE1E4">
      <w:start w:val="1"/>
      <w:numFmt w:val="bullet"/>
      <w:lvlText w:val=""/>
      <w:lvlJc w:val="left"/>
      <w:pPr>
        <w:ind w:left="5040" w:hanging="360"/>
      </w:pPr>
      <w:rPr>
        <w:rFonts w:ascii="Symbol" w:hAnsi="Symbol" w:hint="default"/>
      </w:rPr>
    </w:lvl>
    <w:lvl w:ilvl="7" w:tplc="A4F6F8FC">
      <w:start w:val="1"/>
      <w:numFmt w:val="bullet"/>
      <w:lvlText w:val="o"/>
      <w:lvlJc w:val="left"/>
      <w:pPr>
        <w:ind w:left="5760" w:hanging="360"/>
      </w:pPr>
      <w:rPr>
        <w:rFonts w:ascii="Courier New" w:hAnsi="Courier New" w:hint="default"/>
      </w:rPr>
    </w:lvl>
    <w:lvl w:ilvl="8" w:tplc="6BE469F0">
      <w:start w:val="1"/>
      <w:numFmt w:val="bullet"/>
      <w:lvlText w:val=""/>
      <w:lvlJc w:val="left"/>
      <w:pPr>
        <w:ind w:left="6480" w:hanging="360"/>
      </w:pPr>
      <w:rPr>
        <w:rFonts w:ascii="Wingdings" w:hAnsi="Wingdings" w:hint="default"/>
      </w:rPr>
    </w:lvl>
  </w:abstractNum>
  <w:abstractNum w:abstractNumId="12" w15:restartNumberingAfterBreak="0">
    <w:nsid w:val="3B7C46CC"/>
    <w:multiLevelType w:val="hybridMultilevel"/>
    <w:tmpl w:val="0E02A3F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CD47B12"/>
    <w:multiLevelType w:val="hybridMultilevel"/>
    <w:tmpl w:val="808A8D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F7D2D4B"/>
    <w:multiLevelType w:val="hybridMultilevel"/>
    <w:tmpl w:val="9F4EE61E"/>
    <w:lvl w:ilvl="0" w:tplc="A74EC546">
      <w:start w:val="1"/>
      <w:numFmt w:val="bullet"/>
      <w:lvlText w:val="·"/>
      <w:lvlJc w:val="left"/>
      <w:pPr>
        <w:ind w:left="720" w:hanging="360"/>
      </w:pPr>
      <w:rPr>
        <w:rFonts w:ascii="Symbol" w:hAnsi="Symbol" w:hint="default"/>
      </w:rPr>
    </w:lvl>
    <w:lvl w:ilvl="1" w:tplc="C29454A6">
      <w:start w:val="1"/>
      <w:numFmt w:val="bullet"/>
      <w:lvlText w:val="o"/>
      <w:lvlJc w:val="left"/>
      <w:pPr>
        <w:ind w:left="1440" w:hanging="360"/>
      </w:pPr>
      <w:rPr>
        <w:rFonts w:ascii="Courier New" w:hAnsi="Courier New" w:hint="default"/>
      </w:rPr>
    </w:lvl>
    <w:lvl w:ilvl="2" w:tplc="EF5ADF7C">
      <w:start w:val="1"/>
      <w:numFmt w:val="bullet"/>
      <w:lvlText w:val=""/>
      <w:lvlJc w:val="left"/>
      <w:pPr>
        <w:ind w:left="2160" w:hanging="360"/>
      </w:pPr>
      <w:rPr>
        <w:rFonts w:ascii="Wingdings" w:hAnsi="Wingdings" w:hint="default"/>
      </w:rPr>
    </w:lvl>
    <w:lvl w:ilvl="3" w:tplc="18CE070C">
      <w:start w:val="1"/>
      <w:numFmt w:val="bullet"/>
      <w:lvlText w:val=""/>
      <w:lvlJc w:val="left"/>
      <w:pPr>
        <w:ind w:left="2880" w:hanging="360"/>
      </w:pPr>
      <w:rPr>
        <w:rFonts w:ascii="Symbol" w:hAnsi="Symbol" w:hint="default"/>
      </w:rPr>
    </w:lvl>
    <w:lvl w:ilvl="4" w:tplc="AF9201C6">
      <w:start w:val="1"/>
      <w:numFmt w:val="bullet"/>
      <w:lvlText w:val="o"/>
      <w:lvlJc w:val="left"/>
      <w:pPr>
        <w:ind w:left="3600" w:hanging="360"/>
      </w:pPr>
      <w:rPr>
        <w:rFonts w:ascii="Courier New" w:hAnsi="Courier New" w:hint="default"/>
      </w:rPr>
    </w:lvl>
    <w:lvl w:ilvl="5" w:tplc="7E027F0A">
      <w:start w:val="1"/>
      <w:numFmt w:val="bullet"/>
      <w:lvlText w:val=""/>
      <w:lvlJc w:val="left"/>
      <w:pPr>
        <w:ind w:left="4320" w:hanging="360"/>
      </w:pPr>
      <w:rPr>
        <w:rFonts w:ascii="Wingdings" w:hAnsi="Wingdings" w:hint="default"/>
      </w:rPr>
    </w:lvl>
    <w:lvl w:ilvl="6" w:tplc="13D06720">
      <w:start w:val="1"/>
      <w:numFmt w:val="bullet"/>
      <w:lvlText w:val=""/>
      <w:lvlJc w:val="left"/>
      <w:pPr>
        <w:ind w:left="5040" w:hanging="360"/>
      </w:pPr>
      <w:rPr>
        <w:rFonts w:ascii="Symbol" w:hAnsi="Symbol" w:hint="default"/>
      </w:rPr>
    </w:lvl>
    <w:lvl w:ilvl="7" w:tplc="C8DA104A">
      <w:start w:val="1"/>
      <w:numFmt w:val="bullet"/>
      <w:lvlText w:val="o"/>
      <w:lvlJc w:val="left"/>
      <w:pPr>
        <w:ind w:left="5760" w:hanging="360"/>
      </w:pPr>
      <w:rPr>
        <w:rFonts w:ascii="Courier New" w:hAnsi="Courier New" w:hint="default"/>
      </w:rPr>
    </w:lvl>
    <w:lvl w:ilvl="8" w:tplc="4E08F1BE">
      <w:start w:val="1"/>
      <w:numFmt w:val="bullet"/>
      <w:lvlText w:val=""/>
      <w:lvlJc w:val="left"/>
      <w:pPr>
        <w:ind w:left="6480" w:hanging="360"/>
      </w:pPr>
      <w:rPr>
        <w:rFonts w:ascii="Wingdings" w:hAnsi="Wingdings" w:hint="default"/>
      </w:rPr>
    </w:lvl>
  </w:abstractNum>
  <w:abstractNum w:abstractNumId="15" w15:restartNumberingAfterBreak="0">
    <w:nsid w:val="62F6BCD9"/>
    <w:multiLevelType w:val="hybridMultilevel"/>
    <w:tmpl w:val="48963A3C"/>
    <w:lvl w:ilvl="0" w:tplc="7F6A8E6C">
      <w:start w:val="1"/>
      <w:numFmt w:val="bullet"/>
      <w:lvlText w:val="·"/>
      <w:lvlJc w:val="left"/>
      <w:pPr>
        <w:ind w:left="720" w:hanging="360"/>
      </w:pPr>
      <w:rPr>
        <w:rFonts w:ascii="Symbol" w:hAnsi="Symbol" w:hint="default"/>
      </w:rPr>
    </w:lvl>
    <w:lvl w:ilvl="1" w:tplc="3C58601A">
      <w:start w:val="1"/>
      <w:numFmt w:val="bullet"/>
      <w:lvlText w:val="o"/>
      <w:lvlJc w:val="left"/>
      <w:pPr>
        <w:ind w:left="1440" w:hanging="360"/>
      </w:pPr>
      <w:rPr>
        <w:rFonts w:ascii="Courier New" w:hAnsi="Courier New" w:hint="default"/>
      </w:rPr>
    </w:lvl>
    <w:lvl w:ilvl="2" w:tplc="573E5410">
      <w:start w:val="1"/>
      <w:numFmt w:val="bullet"/>
      <w:lvlText w:val=""/>
      <w:lvlJc w:val="left"/>
      <w:pPr>
        <w:ind w:left="2160" w:hanging="360"/>
      </w:pPr>
      <w:rPr>
        <w:rFonts w:ascii="Wingdings" w:hAnsi="Wingdings" w:hint="default"/>
      </w:rPr>
    </w:lvl>
    <w:lvl w:ilvl="3" w:tplc="5678D312">
      <w:start w:val="1"/>
      <w:numFmt w:val="bullet"/>
      <w:lvlText w:val=""/>
      <w:lvlJc w:val="left"/>
      <w:pPr>
        <w:ind w:left="2880" w:hanging="360"/>
      </w:pPr>
      <w:rPr>
        <w:rFonts w:ascii="Symbol" w:hAnsi="Symbol" w:hint="default"/>
      </w:rPr>
    </w:lvl>
    <w:lvl w:ilvl="4" w:tplc="D2EA12AE">
      <w:start w:val="1"/>
      <w:numFmt w:val="bullet"/>
      <w:lvlText w:val="o"/>
      <w:lvlJc w:val="left"/>
      <w:pPr>
        <w:ind w:left="3600" w:hanging="360"/>
      </w:pPr>
      <w:rPr>
        <w:rFonts w:ascii="Courier New" w:hAnsi="Courier New" w:hint="default"/>
      </w:rPr>
    </w:lvl>
    <w:lvl w:ilvl="5" w:tplc="2222B85C">
      <w:start w:val="1"/>
      <w:numFmt w:val="bullet"/>
      <w:lvlText w:val=""/>
      <w:lvlJc w:val="left"/>
      <w:pPr>
        <w:ind w:left="4320" w:hanging="360"/>
      </w:pPr>
      <w:rPr>
        <w:rFonts w:ascii="Wingdings" w:hAnsi="Wingdings" w:hint="default"/>
      </w:rPr>
    </w:lvl>
    <w:lvl w:ilvl="6" w:tplc="3C447D3A">
      <w:start w:val="1"/>
      <w:numFmt w:val="bullet"/>
      <w:lvlText w:val=""/>
      <w:lvlJc w:val="left"/>
      <w:pPr>
        <w:ind w:left="5040" w:hanging="360"/>
      </w:pPr>
      <w:rPr>
        <w:rFonts w:ascii="Symbol" w:hAnsi="Symbol" w:hint="default"/>
      </w:rPr>
    </w:lvl>
    <w:lvl w:ilvl="7" w:tplc="7E82D660">
      <w:start w:val="1"/>
      <w:numFmt w:val="bullet"/>
      <w:lvlText w:val="o"/>
      <w:lvlJc w:val="left"/>
      <w:pPr>
        <w:ind w:left="5760" w:hanging="360"/>
      </w:pPr>
      <w:rPr>
        <w:rFonts w:ascii="Courier New" w:hAnsi="Courier New" w:hint="default"/>
      </w:rPr>
    </w:lvl>
    <w:lvl w:ilvl="8" w:tplc="DB0865F4">
      <w:start w:val="1"/>
      <w:numFmt w:val="bullet"/>
      <w:lvlText w:val=""/>
      <w:lvlJc w:val="left"/>
      <w:pPr>
        <w:ind w:left="6480" w:hanging="360"/>
      </w:pPr>
      <w:rPr>
        <w:rFonts w:ascii="Wingdings" w:hAnsi="Wingdings" w:hint="default"/>
      </w:rPr>
    </w:lvl>
  </w:abstractNum>
  <w:abstractNum w:abstractNumId="16" w15:restartNumberingAfterBreak="0">
    <w:nsid w:val="65C8E35D"/>
    <w:multiLevelType w:val="hybridMultilevel"/>
    <w:tmpl w:val="91062022"/>
    <w:lvl w:ilvl="0" w:tplc="342ABDF0">
      <w:start w:val="1"/>
      <w:numFmt w:val="bullet"/>
      <w:lvlText w:val="·"/>
      <w:lvlJc w:val="left"/>
      <w:pPr>
        <w:ind w:left="720" w:hanging="360"/>
      </w:pPr>
      <w:rPr>
        <w:rFonts w:ascii="Symbol" w:hAnsi="Symbol" w:hint="default"/>
      </w:rPr>
    </w:lvl>
    <w:lvl w:ilvl="1" w:tplc="31807C7A">
      <w:start w:val="1"/>
      <w:numFmt w:val="bullet"/>
      <w:lvlText w:val="o"/>
      <w:lvlJc w:val="left"/>
      <w:pPr>
        <w:ind w:left="1440" w:hanging="360"/>
      </w:pPr>
      <w:rPr>
        <w:rFonts w:ascii="Courier New" w:hAnsi="Courier New" w:hint="default"/>
      </w:rPr>
    </w:lvl>
    <w:lvl w:ilvl="2" w:tplc="EEC49E52">
      <w:start w:val="1"/>
      <w:numFmt w:val="bullet"/>
      <w:lvlText w:val=""/>
      <w:lvlJc w:val="left"/>
      <w:pPr>
        <w:ind w:left="2160" w:hanging="360"/>
      </w:pPr>
      <w:rPr>
        <w:rFonts w:ascii="Wingdings" w:hAnsi="Wingdings" w:hint="default"/>
      </w:rPr>
    </w:lvl>
    <w:lvl w:ilvl="3" w:tplc="1F2E9AC2">
      <w:start w:val="1"/>
      <w:numFmt w:val="bullet"/>
      <w:lvlText w:val=""/>
      <w:lvlJc w:val="left"/>
      <w:pPr>
        <w:ind w:left="2880" w:hanging="360"/>
      </w:pPr>
      <w:rPr>
        <w:rFonts w:ascii="Symbol" w:hAnsi="Symbol" w:hint="default"/>
      </w:rPr>
    </w:lvl>
    <w:lvl w:ilvl="4" w:tplc="9BDCE182">
      <w:start w:val="1"/>
      <w:numFmt w:val="bullet"/>
      <w:lvlText w:val="o"/>
      <w:lvlJc w:val="left"/>
      <w:pPr>
        <w:ind w:left="3600" w:hanging="360"/>
      </w:pPr>
      <w:rPr>
        <w:rFonts w:ascii="Courier New" w:hAnsi="Courier New" w:hint="default"/>
      </w:rPr>
    </w:lvl>
    <w:lvl w:ilvl="5" w:tplc="F53CCA96">
      <w:start w:val="1"/>
      <w:numFmt w:val="bullet"/>
      <w:lvlText w:val=""/>
      <w:lvlJc w:val="left"/>
      <w:pPr>
        <w:ind w:left="4320" w:hanging="360"/>
      </w:pPr>
      <w:rPr>
        <w:rFonts w:ascii="Wingdings" w:hAnsi="Wingdings" w:hint="default"/>
      </w:rPr>
    </w:lvl>
    <w:lvl w:ilvl="6" w:tplc="5FFA5A46">
      <w:start w:val="1"/>
      <w:numFmt w:val="bullet"/>
      <w:lvlText w:val=""/>
      <w:lvlJc w:val="left"/>
      <w:pPr>
        <w:ind w:left="5040" w:hanging="360"/>
      </w:pPr>
      <w:rPr>
        <w:rFonts w:ascii="Symbol" w:hAnsi="Symbol" w:hint="default"/>
      </w:rPr>
    </w:lvl>
    <w:lvl w:ilvl="7" w:tplc="AC9A275A">
      <w:start w:val="1"/>
      <w:numFmt w:val="bullet"/>
      <w:lvlText w:val="o"/>
      <w:lvlJc w:val="left"/>
      <w:pPr>
        <w:ind w:left="5760" w:hanging="360"/>
      </w:pPr>
      <w:rPr>
        <w:rFonts w:ascii="Courier New" w:hAnsi="Courier New" w:hint="default"/>
      </w:rPr>
    </w:lvl>
    <w:lvl w:ilvl="8" w:tplc="2DEC461C">
      <w:start w:val="1"/>
      <w:numFmt w:val="bullet"/>
      <w:lvlText w:val=""/>
      <w:lvlJc w:val="left"/>
      <w:pPr>
        <w:ind w:left="6480" w:hanging="360"/>
      </w:pPr>
      <w:rPr>
        <w:rFonts w:ascii="Wingdings" w:hAnsi="Wingdings" w:hint="default"/>
      </w:rPr>
    </w:lvl>
  </w:abstractNum>
  <w:abstractNum w:abstractNumId="17" w15:restartNumberingAfterBreak="0">
    <w:nsid w:val="73AD7C09"/>
    <w:multiLevelType w:val="hybridMultilevel"/>
    <w:tmpl w:val="4C18919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D81FB93"/>
    <w:multiLevelType w:val="hybridMultilevel"/>
    <w:tmpl w:val="A948ABBC"/>
    <w:lvl w:ilvl="0" w:tplc="C81082C6">
      <w:start w:val="1"/>
      <w:numFmt w:val="bullet"/>
      <w:lvlText w:val="·"/>
      <w:lvlJc w:val="left"/>
      <w:pPr>
        <w:ind w:left="720" w:hanging="360"/>
      </w:pPr>
      <w:rPr>
        <w:rFonts w:ascii="Symbol" w:hAnsi="Symbol" w:hint="default"/>
      </w:rPr>
    </w:lvl>
    <w:lvl w:ilvl="1" w:tplc="77CAFE9E">
      <w:start w:val="1"/>
      <w:numFmt w:val="bullet"/>
      <w:lvlText w:val="o"/>
      <w:lvlJc w:val="left"/>
      <w:pPr>
        <w:ind w:left="1440" w:hanging="360"/>
      </w:pPr>
      <w:rPr>
        <w:rFonts w:ascii="Courier New" w:hAnsi="Courier New" w:hint="default"/>
      </w:rPr>
    </w:lvl>
    <w:lvl w:ilvl="2" w:tplc="A06A9E1A">
      <w:start w:val="1"/>
      <w:numFmt w:val="bullet"/>
      <w:lvlText w:val=""/>
      <w:lvlJc w:val="left"/>
      <w:pPr>
        <w:ind w:left="2160" w:hanging="360"/>
      </w:pPr>
      <w:rPr>
        <w:rFonts w:ascii="Wingdings" w:hAnsi="Wingdings" w:hint="default"/>
      </w:rPr>
    </w:lvl>
    <w:lvl w:ilvl="3" w:tplc="D47069D0">
      <w:start w:val="1"/>
      <w:numFmt w:val="bullet"/>
      <w:lvlText w:val=""/>
      <w:lvlJc w:val="left"/>
      <w:pPr>
        <w:ind w:left="2880" w:hanging="360"/>
      </w:pPr>
      <w:rPr>
        <w:rFonts w:ascii="Symbol" w:hAnsi="Symbol" w:hint="default"/>
      </w:rPr>
    </w:lvl>
    <w:lvl w:ilvl="4" w:tplc="DBCE29FA">
      <w:start w:val="1"/>
      <w:numFmt w:val="bullet"/>
      <w:lvlText w:val="o"/>
      <w:lvlJc w:val="left"/>
      <w:pPr>
        <w:ind w:left="3600" w:hanging="360"/>
      </w:pPr>
      <w:rPr>
        <w:rFonts w:ascii="Courier New" w:hAnsi="Courier New" w:hint="default"/>
      </w:rPr>
    </w:lvl>
    <w:lvl w:ilvl="5" w:tplc="E46EEE0A">
      <w:start w:val="1"/>
      <w:numFmt w:val="bullet"/>
      <w:lvlText w:val=""/>
      <w:lvlJc w:val="left"/>
      <w:pPr>
        <w:ind w:left="4320" w:hanging="360"/>
      </w:pPr>
      <w:rPr>
        <w:rFonts w:ascii="Wingdings" w:hAnsi="Wingdings" w:hint="default"/>
      </w:rPr>
    </w:lvl>
    <w:lvl w:ilvl="6" w:tplc="7B4EEFB4">
      <w:start w:val="1"/>
      <w:numFmt w:val="bullet"/>
      <w:lvlText w:val=""/>
      <w:lvlJc w:val="left"/>
      <w:pPr>
        <w:ind w:left="5040" w:hanging="360"/>
      </w:pPr>
      <w:rPr>
        <w:rFonts w:ascii="Symbol" w:hAnsi="Symbol" w:hint="default"/>
      </w:rPr>
    </w:lvl>
    <w:lvl w:ilvl="7" w:tplc="8E20FD20">
      <w:start w:val="1"/>
      <w:numFmt w:val="bullet"/>
      <w:lvlText w:val="o"/>
      <w:lvlJc w:val="left"/>
      <w:pPr>
        <w:ind w:left="5760" w:hanging="360"/>
      </w:pPr>
      <w:rPr>
        <w:rFonts w:ascii="Courier New" w:hAnsi="Courier New" w:hint="default"/>
      </w:rPr>
    </w:lvl>
    <w:lvl w:ilvl="8" w:tplc="4A16C5DC">
      <w:start w:val="1"/>
      <w:numFmt w:val="bullet"/>
      <w:lvlText w:val=""/>
      <w:lvlJc w:val="left"/>
      <w:pPr>
        <w:ind w:left="6480" w:hanging="360"/>
      </w:pPr>
      <w:rPr>
        <w:rFonts w:ascii="Wingdings" w:hAnsi="Wingdings" w:hint="default"/>
      </w:rPr>
    </w:lvl>
  </w:abstractNum>
  <w:abstractNum w:abstractNumId="19" w15:restartNumberingAfterBreak="0">
    <w:nsid w:val="7FC7DC67"/>
    <w:multiLevelType w:val="hybridMultilevel"/>
    <w:tmpl w:val="9E386948"/>
    <w:lvl w:ilvl="0" w:tplc="89540332">
      <w:start w:val="1"/>
      <w:numFmt w:val="decimal"/>
      <w:lvlText w:val="%1."/>
      <w:lvlJc w:val="left"/>
      <w:pPr>
        <w:ind w:left="720" w:hanging="360"/>
      </w:pPr>
    </w:lvl>
    <w:lvl w:ilvl="1" w:tplc="FDCC4746">
      <w:start w:val="1"/>
      <w:numFmt w:val="lowerLetter"/>
      <w:lvlText w:val="%2."/>
      <w:lvlJc w:val="left"/>
      <w:pPr>
        <w:ind w:left="1440" w:hanging="360"/>
      </w:pPr>
    </w:lvl>
    <w:lvl w:ilvl="2" w:tplc="D4C8A9A8">
      <w:start w:val="1"/>
      <w:numFmt w:val="lowerRoman"/>
      <w:lvlText w:val="%3."/>
      <w:lvlJc w:val="right"/>
      <w:pPr>
        <w:ind w:left="2160" w:hanging="180"/>
      </w:pPr>
    </w:lvl>
    <w:lvl w:ilvl="3" w:tplc="110096F4">
      <w:start w:val="1"/>
      <w:numFmt w:val="decimal"/>
      <w:lvlText w:val="%4."/>
      <w:lvlJc w:val="left"/>
      <w:pPr>
        <w:ind w:left="2880" w:hanging="360"/>
      </w:pPr>
    </w:lvl>
    <w:lvl w:ilvl="4" w:tplc="85080F36">
      <w:start w:val="1"/>
      <w:numFmt w:val="lowerLetter"/>
      <w:lvlText w:val="%5."/>
      <w:lvlJc w:val="left"/>
      <w:pPr>
        <w:ind w:left="3600" w:hanging="360"/>
      </w:pPr>
    </w:lvl>
    <w:lvl w:ilvl="5" w:tplc="0BF4DFDC">
      <w:start w:val="1"/>
      <w:numFmt w:val="lowerRoman"/>
      <w:lvlText w:val="%6."/>
      <w:lvlJc w:val="right"/>
      <w:pPr>
        <w:ind w:left="4320" w:hanging="180"/>
      </w:pPr>
    </w:lvl>
    <w:lvl w:ilvl="6" w:tplc="792AB888">
      <w:start w:val="1"/>
      <w:numFmt w:val="decimal"/>
      <w:lvlText w:val="%7."/>
      <w:lvlJc w:val="left"/>
      <w:pPr>
        <w:ind w:left="5040" w:hanging="360"/>
      </w:pPr>
    </w:lvl>
    <w:lvl w:ilvl="7" w:tplc="D1FC6A62">
      <w:start w:val="1"/>
      <w:numFmt w:val="lowerLetter"/>
      <w:lvlText w:val="%8."/>
      <w:lvlJc w:val="left"/>
      <w:pPr>
        <w:ind w:left="5760" w:hanging="360"/>
      </w:pPr>
    </w:lvl>
    <w:lvl w:ilvl="8" w:tplc="95FEBAE0">
      <w:start w:val="1"/>
      <w:numFmt w:val="lowerRoman"/>
      <w:lvlText w:val="%9."/>
      <w:lvlJc w:val="right"/>
      <w:pPr>
        <w:ind w:left="6480" w:hanging="180"/>
      </w:pPr>
    </w:lvl>
  </w:abstractNum>
  <w:num w:numId="1" w16cid:durableId="1756317851">
    <w:abstractNumId w:val="11"/>
  </w:num>
  <w:num w:numId="2" w16cid:durableId="1433277664">
    <w:abstractNumId w:val="5"/>
  </w:num>
  <w:num w:numId="3" w16cid:durableId="248006789">
    <w:abstractNumId w:val="16"/>
  </w:num>
  <w:num w:numId="4" w16cid:durableId="1532841267">
    <w:abstractNumId w:val="0"/>
  </w:num>
  <w:num w:numId="5" w16cid:durableId="1506702676">
    <w:abstractNumId w:val="6"/>
  </w:num>
  <w:num w:numId="6" w16cid:durableId="1875730069">
    <w:abstractNumId w:val="19"/>
  </w:num>
  <w:num w:numId="7" w16cid:durableId="1884635437">
    <w:abstractNumId w:val="8"/>
  </w:num>
  <w:num w:numId="8" w16cid:durableId="1464034701">
    <w:abstractNumId w:val="15"/>
  </w:num>
  <w:num w:numId="9" w16cid:durableId="1558777668">
    <w:abstractNumId w:val="14"/>
  </w:num>
  <w:num w:numId="10" w16cid:durableId="1380207615">
    <w:abstractNumId w:val="18"/>
  </w:num>
  <w:num w:numId="11" w16cid:durableId="1816876419">
    <w:abstractNumId w:val="10"/>
  </w:num>
  <w:num w:numId="12" w16cid:durableId="1930458989">
    <w:abstractNumId w:val="7"/>
  </w:num>
  <w:num w:numId="13" w16cid:durableId="1199005983">
    <w:abstractNumId w:val="3"/>
  </w:num>
  <w:num w:numId="14" w16cid:durableId="617566041">
    <w:abstractNumId w:val="12"/>
  </w:num>
  <w:num w:numId="15" w16cid:durableId="1905339019">
    <w:abstractNumId w:val="17"/>
  </w:num>
  <w:num w:numId="16" w16cid:durableId="543297218">
    <w:abstractNumId w:val="13"/>
  </w:num>
  <w:num w:numId="17" w16cid:durableId="1307054386">
    <w:abstractNumId w:val="4"/>
  </w:num>
  <w:num w:numId="18" w16cid:durableId="852232803">
    <w:abstractNumId w:val="9"/>
  </w:num>
  <w:num w:numId="19" w16cid:durableId="1220902205">
    <w:abstractNumId w:val="1"/>
  </w:num>
  <w:num w:numId="20" w16cid:durableId="833079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C99"/>
    <w:rsid w:val="00010487"/>
    <w:rsid w:val="0003306D"/>
    <w:rsid w:val="00045701"/>
    <w:rsid w:val="0007118F"/>
    <w:rsid w:val="000772EF"/>
    <w:rsid w:val="0007E73F"/>
    <w:rsid w:val="0008685D"/>
    <w:rsid w:val="000B20B0"/>
    <w:rsid w:val="000C4DCA"/>
    <w:rsid w:val="000E4A77"/>
    <w:rsid w:val="000F41B3"/>
    <w:rsid w:val="00106571"/>
    <w:rsid w:val="00127DC7"/>
    <w:rsid w:val="001654E0"/>
    <w:rsid w:val="00173397"/>
    <w:rsid w:val="00187C4E"/>
    <w:rsid w:val="00191B0B"/>
    <w:rsid w:val="001B1891"/>
    <w:rsid w:val="001F0297"/>
    <w:rsid w:val="001F36F5"/>
    <w:rsid w:val="00252F2C"/>
    <w:rsid w:val="00260DF9"/>
    <w:rsid w:val="002A17C9"/>
    <w:rsid w:val="002A3152"/>
    <w:rsid w:val="002B12CC"/>
    <w:rsid w:val="00317B48"/>
    <w:rsid w:val="00320A25"/>
    <w:rsid w:val="00340F60"/>
    <w:rsid w:val="003500EA"/>
    <w:rsid w:val="00352BF0"/>
    <w:rsid w:val="003944F6"/>
    <w:rsid w:val="003A2D74"/>
    <w:rsid w:val="003B011A"/>
    <w:rsid w:val="003B64D6"/>
    <w:rsid w:val="003B65F6"/>
    <w:rsid w:val="003E0BFE"/>
    <w:rsid w:val="003F4C9C"/>
    <w:rsid w:val="00400475"/>
    <w:rsid w:val="004021FE"/>
    <w:rsid w:val="004077DE"/>
    <w:rsid w:val="0044C115"/>
    <w:rsid w:val="00481D66"/>
    <w:rsid w:val="004B3BA1"/>
    <w:rsid w:val="004C4B67"/>
    <w:rsid w:val="005005F1"/>
    <w:rsid w:val="00505CD4"/>
    <w:rsid w:val="005115EE"/>
    <w:rsid w:val="005609CD"/>
    <w:rsid w:val="0056203F"/>
    <w:rsid w:val="00580176"/>
    <w:rsid w:val="005B5D4F"/>
    <w:rsid w:val="00600105"/>
    <w:rsid w:val="00605831"/>
    <w:rsid w:val="0062111C"/>
    <w:rsid w:val="00676CB9"/>
    <w:rsid w:val="00680723"/>
    <w:rsid w:val="00683B16"/>
    <w:rsid w:val="006936CD"/>
    <w:rsid w:val="006A0E1C"/>
    <w:rsid w:val="006B1275"/>
    <w:rsid w:val="006C7B2B"/>
    <w:rsid w:val="006D5577"/>
    <w:rsid w:val="007072F1"/>
    <w:rsid w:val="0071256A"/>
    <w:rsid w:val="00721ADC"/>
    <w:rsid w:val="00755167"/>
    <w:rsid w:val="00782B08"/>
    <w:rsid w:val="007B69E4"/>
    <w:rsid w:val="0087030A"/>
    <w:rsid w:val="0087673D"/>
    <w:rsid w:val="008950D0"/>
    <w:rsid w:val="008F5AE2"/>
    <w:rsid w:val="008F7D5B"/>
    <w:rsid w:val="0090114F"/>
    <w:rsid w:val="00921325"/>
    <w:rsid w:val="009238ED"/>
    <w:rsid w:val="0093532C"/>
    <w:rsid w:val="00943796"/>
    <w:rsid w:val="00976F44"/>
    <w:rsid w:val="009912F5"/>
    <w:rsid w:val="009A62C9"/>
    <w:rsid w:val="009B53FA"/>
    <w:rsid w:val="009B5DB4"/>
    <w:rsid w:val="009B6D75"/>
    <w:rsid w:val="009E393B"/>
    <w:rsid w:val="00A03549"/>
    <w:rsid w:val="00A412BD"/>
    <w:rsid w:val="00A44E2A"/>
    <w:rsid w:val="00A64935"/>
    <w:rsid w:val="00A81765"/>
    <w:rsid w:val="00A81EBA"/>
    <w:rsid w:val="00A931D8"/>
    <w:rsid w:val="00AA3D88"/>
    <w:rsid w:val="00AB0B96"/>
    <w:rsid w:val="00B45F99"/>
    <w:rsid w:val="00B50396"/>
    <w:rsid w:val="00B63478"/>
    <w:rsid w:val="00B65AC5"/>
    <w:rsid w:val="00B84068"/>
    <w:rsid w:val="00BA5959"/>
    <w:rsid w:val="00BA63E7"/>
    <w:rsid w:val="00BB19F2"/>
    <w:rsid w:val="00C05948"/>
    <w:rsid w:val="00C40B51"/>
    <w:rsid w:val="00C4535A"/>
    <w:rsid w:val="00C6123C"/>
    <w:rsid w:val="00C62BDE"/>
    <w:rsid w:val="00C81662"/>
    <w:rsid w:val="00C91018"/>
    <w:rsid w:val="00CA658D"/>
    <w:rsid w:val="00CC6DFD"/>
    <w:rsid w:val="00CE5058"/>
    <w:rsid w:val="00CF5C9D"/>
    <w:rsid w:val="00D31BBA"/>
    <w:rsid w:val="00D51E11"/>
    <w:rsid w:val="00D614D6"/>
    <w:rsid w:val="00D6394B"/>
    <w:rsid w:val="00D72D54"/>
    <w:rsid w:val="00DA1B63"/>
    <w:rsid w:val="00DD6CA7"/>
    <w:rsid w:val="00E0054D"/>
    <w:rsid w:val="00E12DDA"/>
    <w:rsid w:val="00E30B4E"/>
    <w:rsid w:val="00E42E19"/>
    <w:rsid w:val="00E49A17"/>
    <w:rsid w:val="00E559CB"/>
    <w:rsid w:val="00E56D96"/>
    <w:rsid w:val="00E67ACD"/>
    <w:rsid w:val="00EB60E9"/>
    <w:rsid w:val="00ED4E73"/>
    <w:rsid w:val="00EE4367"/>
    <w:rsid w:val="00EE538E"/>
    <w:rsid w:val="00F05BAA"/>
    <w:rsid w:val="00FB4FD2"/>
    <w:rsid w:val="00FC3287"/>
    <w:rsid w:val="00FD1C99"/>
    <w:rsid w:val="0153A8E0"/>
    <w:rsid w:val="019E1A16"/>
    <w:rsid w:val="01D4FE95"/>
    <w:rsid w:val="01DE05FD"/>
    <w:rsid w:val="0209B08E"/>
    <w:rsid w:val="021FAE80"/>
    <w:rsid w:val="02FE0D48"/>
    <w:rsid w:val="0353C60D"/>
    <w:rsid w:val="03DF2B16"/>
    <w:rsid w:val="04000B1B"/>
    <w:rsid w:val="04955B71"/>
    <w:rsid w:val="050C9F57"/>
    <w:rsid w:val="05C2FBFC"/>
    <w:rsid w:val="05D247AF"/>
    <w:rsid w:val="05DE2FD6"/>
    <w:rsid w:val="06024DD5"/>
    <w:rsid w:val="0604C63E"/>
    <w:rsid w:val="06A57E23"/>
    <w:rsid w:val="06B85328"/>
    <w:rsid w:val="06BDCA2B"/>
    <w:rsid w:val="06F9EBD1"/>
    <w:rsid w:val="0701E28E"/>
    <w:rsid w:val="073408EC"/>
    <w:rsid w:val="078769CB"/>
    <w:rsid w:val="07B35AB2"/>
    <w:rsid w:val="084D4781"/>
    <w:rsid w:val="0856ABF8"/>
    <w:rsid w:val="0862D7B8"/>
    <w:rsid w:val="0973FF5C"/>
    <w:rsid w:val="09866D6A"/>
    <w:rsid w:val="0994F6E3"/>
    <w:rsid w:val="09B1D15B"/>
    <w:rsid w:val="09BC5A27"/>
    <w:rsid w:val="09C4B532"/>
    <w:rsid w:val="09E917E2"/>
    <w:rsid w:val="0A0CAC58"/>
    <w:rsid w:val="0C4A04BE"/>
    <w:rsid w:val="0C8262E8"/>
    <w:rsid w:val="0C94FF21"/>
    <w:rsid w:val="0CF8C97B"/>
    <w:rsid w:val="0D5C303A"/>
    <w:rsid w:val="0D6E5B1A"/>
    <w:rsid w:val="0D7581B5"/>
    <w:rsid w:val="0E56432C"/>
    <w:rsid w:val="0E63A035"/>
    <w:rsid w:val="0EA8E2A5"/>
    <w:rsid w:val="0EB54F60"/>
    <w:rsid w:val="0EBA0103"/>
    <w:rsid w:val="0EC2D823"/>
    <w:rsid w:val="0EDEF5A7"/>
    <w:rsid w:val="0F26A99E"/>
    <w:rsid w:val="0F3636E5"/>
    <w:rsid w:val="0FB420B3"/>
    <w:rsid w:val="0FCC1DBC"/>
    <w:rsid w:val="10092389"/>
    <w:rsid w:val="1086DA53"/>
    <w:rsid w:val="108DEAF2"/>
    <w:rsid w:val="109CC539"/>
    <w:rsid w:val="10BCC107"/>
    <w:rsid w:val="10D674A3"/>
    <w:rsid w:val="116EDAED"/>
    <w:rsid w:val="117856F2"/>
    <w:rsid w:val="11869D77"/>
    <w:rsid w:val="12028ED0"/>
    <w:rsid w:val="12755705"/>
    <w:rsid w:val="12DA3646"/>
    <w:rsid w:val="1306FCE5"/>
    <w:rsid w:val="132C9D0B"/>
    <w:rsid w:val="136C04F6"/>
    <w:rsid w:val="1401AD0F"/>
    <w:rsid w:val="144B6A41"/>
    <w:rsid w:val="1497E0DE"/>
    <w:rsid w:val="14B05C92"/>
    <w:rsid w:val="15023EE6"/>
    <w:rsid w:val="1533B80F"/>
    <w:rsid w:val="15512985"/>
    <w:rsid w:val="1573F8C3"/>
    <w:rsid w:val="15C298DB"/>
    <w:rsid w:val="15D6B289"/>
    <w:rsid w:val="15D95074"/>
    <w:rsid w:val="160BF62D"/>
    <w:rsid w:val="16B4133C"/>
    <w:rsid w:val="16CC2A3B"/>
    <w:rsid w:val="16E5A74F"/>
    <w:rsid w:val="17652E20"/>
    <w:rsid w:val="181076C8"/>
    <w:rsid w:val="18DCEACA"/>
    <w:rsid w:val="190F5F69"/>
    <w:rsid w:val="1918AE0E"/>
    <w:rsid w:val="198F885F"/>
    <w:rsid w:val="1A072932"/>
    <w:rsid w:val="1A8D4188"/>
    <w:rsid w:val="1AAB2FCA"/>
    <w:rsid w:val="1AB712C8"/>
    <w:rsid w:val="1BF2EE3D"/>
    <w:rsid w:val="1C6C9F3B"/>
    <w:rsid w:val="1C8ECF00"/>
    <w:rsid w:val="1D6E84E0"/>
    <w:rsid w:val="1DD42B79"/>
    <w:rsid w:val="1E097573"/>
    <w:rsid w:val="1EB0800D"/>
    <w:rsid w:val="1F750A34"/>
    <w:rsid w:val="2048E633"/>
    <w:rsid w:val="205F1DF1"/>
    <w:rsid w:val="20FCC63C"/>
    <w:rsid w:val="21008E02"/>
    <w:rsid w:val="2185C594"/>
    <w:rsid w:val="21CC69D7"/>
    <w:rsid w:val="220F8EBB"/>
    <w:rsid w:val="222C5446"/>
    <w:rsid w:val="2278C1AA"/>
    <w:rsid w:val="2281FEAF"/>
    <w:rsid w:val="22C6474A"/>
    <w:rsid w:val="22E2D191"/>
    <w:rsid w:val="233E1957"/>
    <w:rsid w:val="236C582C"/>
    <w:rsid w:val="2399A1FD"/>
    <w:rsid w:val="23CD031B"/>
    <w:rsid w:val="23ED151E"/>
    <w:rsid w:val="2430B53D"/>
    <w:rsid w:val="24A415F1"/>
    <w:rsid w:val="250E417E"/>
    <w:rsid w:val="25422124"/>
    <w:rsid w:val="25B5F63F"/>
    <w:rsid w:val="25D88F14"/>
    <w:rsid w:val="25FB5EFB"/>
    <w:rsid w:val="2700C5BE"/>
    <w:rsid w:val="27040738"/>
    <w:rsid w:val="2724861D"/>
    <w:rsid w:val="27297439"/>
    <w:rsid w:val="2769236D"/>
    <w:rsid w:val="2791A058"/>
    <w:rsid w:val="27B5ACEE"/>
    <w:rsid w:val="28529E69"/>
    <w:rsid w:val="2879F1E0"/>
    <w:rsid w:val="288C8FCE"/>
    <w:rsid w:val="291485EF"/>
    <w:rsid w:val="293397D7"/>
    <w:rsid w:val="2950C1B0"/>
    <w:rsid w:val="29635B6E"/>
    <w:rsid w:val="29E5ABC9"/>
    <w:rsid w:val="2A6FF741"/>
    <w:rsid w:val="2B3B4179"/>
    <w:rsid w:val="2B855943"/>
    <w:rsid w:val="2BBC2F34"/>
    <w:rsid w:val="2CD57511"/>
    <w:rsid w:val="2D37C31A"/>
    <w:rsid w:val="2D7511E8"/>
    <w:rsid w:val="2DA4CCDC"/>
    <w:rsid w:val="2E2FB96E"/>
    <w:rsid w:val="2E9E77BA"/>
    <w:rsid w:val="2EC6CC88"/>
    <w:rsid w:val="2ED85CC0"/>
    <w:rsid w:val="2F0EA69E"/>
    <w:rsid w:val="2F312348"/>
    <w:rsid w:val="2F4F9FA2"/>
    <w:rsid w:val="2F57EE1F"/>
    <w:rsid w:val="2F6D8D40"/>
    <w:rsid w:val="2F9DF4FB"/>
    <w:rsid w:val="2FED2B50"/>
    <w:rsid w:val="3034BE4C"/>
    <w:rsid w:val="3071EF87"/>
    <w:rsid w:val="30DDC67E"/>
    <w:rsid w:val="313136D1"/>
    <w:rsid w:val="3137AF0F"/>
    <w:rsid w:val="316BB10A"/>
    <w:rsid w:val="31729E3B"/>
    <w:rsid w:val="32D452FF"/>
    <w:rsid w:val="33422593"/>
    <w:rsid w:val="33CF5FEF"/>
    <w:rsid w:val="342A90F9"/>
    <w:rsid w:val="34439E13"/>
    <w:rsid w:val="3456FB03"/>
    <w:rsid w:val="34891403"/>
    <w:rsid w:val="34F8EF97"/>
    <w:rsid w:val="3572CE11"/>
    <w:rsid w:val="35ED8611"/>
    <w:rsid w:val="3634F5D2"/>
    <w:rsid w:val="368F3293"/>
    <w:rsid w:val="36A00E98"/>
    <w:rsid w:val="36AB9A60"/>
    <w:rsid w:val="36C4EFE8"/>
    <w:rsid w:val="37059B3A"/>
    <w:rsid w:val="372FB89F"/>
    <w:rsid w:val="37343C5D"/>
    <w:rsid w:val="38181307"/>
    <w:rsid w:val="381D5D5B"/>
    <w:rsid w:val="3938A2C0"/>
    <w:rsid w:val="39D8C18E"/>
    <w:rsid w:val="39EB1411"/>
    <w:rsid w:val="39F22054"/>
    <w:rsid w:val="3AB48D54"/>
    <w:rsid w:val="3B0E0B5C"/>
    <w:rsid w:val="3BC5C00C"/>
    <w:rsid w:val="3BE2F136"/>
    <w:rsid w:val="3BE5F9B1"/>
    <w:rsid w:val="3D2E786D"/>
    <w:rsid w:val="3D5C19D7"/>
    <w:rsid w:val="3E41F881"/>
    <w:rsid w:val="3E44CDAE"/>
    <w:rsid w:val="3EE81A95"/>
    <w:rsid w:val="3F448FCA"/>
    <w:rsid w:val="3F724F5C"/>
    <w:rsid w:val="3F874C42"/>
    <w:rsid w:val="3FF78AA4"/>
    <w:rsid w:val="4019FEBD"/>
    <w:rsid w:val="40471207"/>
    <w:rsid w:val="41159267"/>
    <w:rsid w:val="41A802AD"/>
    <w:rsid w:val="41BC26C3"/>
    <w:rsid w:val="420ADDE6"/>
    <w:rsid w:val="428049AD"/>
    <w:rsid w:val="4299DF6B"/>
    <w:rsid w:val="42B3DC7C"/>
    <w:rsid w:val="42DD2348"/>
    <w:rsid w:val="43A93142"/>
    <w:rsid w:val="446F689B"/>
    <w:rsid w:val="447A9B57"/>
    <w:rsid w:val="447AC9B5"/>
    <w:rsid w:val="4542774A"/>
    <w:rsid w:val="45C48285"/>
    <w:rsid w:val="45EA63B0"/>
    <w:rsid w:val="45FEEDBC"/>
    <w:rsid w:val="46193FF4"/>
    <w:rsid w:val="467B5DA5"/>
    <w:rsid w:val="46AEC7DA"/>
    <w:rsid w:val="46CD8D24"/>
    <w:rsid w:val="46D8E77F"/>
    <w:rsid w:val="4719E4FA"/>
    <w:rsid w:val="4798F196"/>
    <w:rsid w:val="47C9492B"/>
    <w:rsid w:val="47F057A2"/>
    <w:rsid w:val="47F50204"/>
    <w:rsid w:val="480CA2F7"/>
    <w:rsid w:val="48CBB0EE"/>
    <w:rsid w:val="49025A4A"/>
    <w:rsid w:val="4918AB78"/>
    <w:rsid w:val="4A3C9004"/>
    <w:rsid w:val="4A71C1C9"/>
    <w:rsid w:val="4AC766D4"/>
    <w:rsid w:val="4B2B5C05"/>
    <w:rsid w:val="4B71DD2C"/>
    <w:rsid w:val="4B813597"/>
    <w:rsid w:val="4B8D36B7"/>
    <w:rsid w:val="4B92B776"/>
    <w:rsid w:val="4B9B0BA9"/>
    <w:rsid w:val="4BD0CAF2"/>
    <w:rsid w:val="4BF1423E"/>
    <w:rsid w:val="4C0351B0"/>
    <w:rsid w:val="4C2B0455"/>
    <w:rsid w:val="4C46992B"/>
    <w:rsid w:val="4C643E1B"/>
    <w:rsid w:val="4D3B9066"/>
    <w:rsid w:val="4DA60F42"/>
    <w:rsid w:val="4DEB27E7"/>
    <w:rsid w:val="4DFC3EFA"/>
    <w:rsid w:val="4E000E7C"/>
    <w:rsid w:val="4E3EFF10"/>
    <w:rsid w:val="4E73123D"/>
    <w:rsid w:val="4EB328C8"/>
    <w:rsid w:val="4F20DAFC"/>
    <w:rsid w:val="4F705F16"/>
    <w:rsid w:val="4F7812EB"/>
    <w:rsid w:val="4FD46B54"/>
    <w:rsid w:val="501F938F"/>
    <w:rsid w:val="503CBE6A"/>
    <w:rsid w:val="5050849F"/>
    <w:rsid w:val="5078386B"/>
    <w:rsid w:val="51396398"/>
    <w:rsid w:val="514A52E5"/>
    <w:rsid w:val="51985F52"/>
    <w:rsid w:val="51B32F34"/>
    <w:rsid w:val="51D10328"/>
    <w:rsid w:val="522FEA09"/>
    <w:rsid w:val="52461C17"/>
    <w:rsid w:val="52C28A07"/>
    <w:rsid w:val="545E85BF"/>
    <w:rsid w:val="5519F27F"/>
    <w:rsid w:val="552A1194"/>
    <w:rsid w:val="5582D0E3"/>
    <w:rsid w:val="55848214"/>
    <w:rsid w:val="55ADACAB"/>
    <w:rsid w:val="560185F7"/>
    <w:rsid w:val="565ADC77"/>
    <w:rsid w:val="57578A88"/>
    <w:rsid w:val="5779FEA1"/>
    <w:rsid w:val="57CCF305"/>
    <w:rsid w:val="58581221"/>
    <w:rsid w:val="589E1416"/>
    <w:rsid w:val="58B5201C"/>
    <w:rsid w:val="58D96CD5"/>
    <w:rsid w:val="58F36159"/>
    <w:rsid w:val="595D3474"/>
    <w:rsid w:val="59829AD4"/>
    <w:rsid w:val="598B86CD"/>
    <w:rsid w:val="5C216300"/>
    <w:rsid w:val="5C32A221"/>
    <w:rsid w:val="5D5564AB"/>
    <w:rsid w:val="5DA4212F"/>
    <w:rsid w:val="5E8C0DC0"/>
    <w:rsid w:val="6010C37D"/>
    <w:rsid w:val="603F249B"/>
    <w:rsid w:val="610957B4"/>
    <w:rsid w:val="623107CC"/>
    <w:rsid w:val="6346F837"/>
    <w:rsid w:val="6384208B"/>
    <w:rsid w:val="653D8EBD"/>
    <w:rsid w:val="65B8B594"/>
    <w:rsid w:val="65BECF36"/>
    <w:rsid w:val="663BC2C6"/>
    <w:rsid w:val="664432CC"/>
    <w:rsid w:val="66CD9807"/>
    <w:rsid w:val="66CE3FB2"/>
    <w:rsid w:val="66F028A0"/>
    <w:rsid w:val="67DB04B2"/>
    <w:rsid w:val="68057D08"/>
    <w:rsid w:val="6A4F5FA0"/>
    <w:rsid w:val="6A5680CD"/>
    <w:rsid w:val="6A7E0618"/>
    <w:rsid w:val="6A8B0320"/>
    <w:rsid w:val="6AC7AF6A"/>
    <w:rsid w:val="6ACA831E"/>
    <w:rsid w:val="6B021E54"/>
    <w:rsid w:val="6B51686B"/>
    <w:rsid w:val="6B672F29"/>
    <w:rsid w:val="6BD82EC2"/>
    <w:rsid w:val="6C5DDD1E"/>
    <w:rsid w:val="6C6EDE06"/>
    <w:rsid w:val="6CCBF870"/>
    <w:rsid w:val="6D55A243"/>
    <w:rsid w:val="6D6A13AC"/>
    <w:rsid w:val="6D6B942F"/>
    <w:rsid w:val="6D8B032C"/>
    <w:rsid w:val="6D8EE804"/>
    <w:rsid w:val="6DDC8856"/>
    <w:rsid w:val="6DE46AD5"/>
    <w:rsid w:val="6DE7ED98"/>
    <w:rsid w:val="6E441895"/>
    <w:rsid w:val="6EB7594B"/>
    <w:rsid w:val="6EBD5110"/>
    <w:rsid w:val="6F89CF71"/>
    <w:rsid w:val="6FBE288A"/>
    <w:rsid w:val="6FD966FA"/>
    <w:rsid w:val="70025DE8"/>
    <w:rsid w:val="702769E6"/>
    <w:rsid w:val="708C6758"/>
    <w:rsid w:val="70C756A6"/>
    <w:rsid w:val="70CEC26A"/>
    <w:rsid w:val="716CCE69"/>
    <w:rsid w:val="71C63641"/>
    <w:rsid w:val="71CF98B1"/>
    <w:rsid w:val="71D96605"/>
    <w:rsid w:val="71E80C2A"/>
    <w:rsid w:val="72859789"/>
    <w:rsid w:val="728A37AC"/>
    <w:rsid w:val="730DCE42"/>
    <w:rsid w:val="736A5F5E"/>
    <w:rsid w:val="7392F21E"/>
    <w:rsid w:val="7407E716"/>
    <w:rsid w:val="74441D28"/>
    <w:rsid w:val="74E56011"/>
    <w:rsid w:val="754E128E"/>
    <w:rsid w:val="754FF8EB"/>
    <w:rsid w:val="75CD8819"/>
    <w:rsid w:val="75D890BA"/>
    <w:rsid w:val="763DBF8C"/>
    <w:rsid w:val="76522E81"/>
    <w:rsid w:val="767D7CB8"/>
    <w:rsid w:val="767E896D"/>
    <w:rsid w:val="76E23DBE"/>
    <w:rsid w:val="7761D0EF"/>
    <w:rsid w:val="77B69EF5"/>
    <w:rsid w:val="77B6C440"/>
    <w:rsid w:val="78B4B423"/>
    <w:rsid w:val="79CBF5D3"/>
    <w:rsid w:val="79E823E4"/>
    <w:rsid w:val="79F79199"/>
    <w:rsid w:val="7A00888C"/>
    <w:rsid w:val="7A03A2EE"/>
    <w:rsid w:val="7A1B50AC"/>
    <w:rsid w:val="7A5E8CDE"/>
    <w:rsid w:val="7B0E6B30"/>
    <w:rsid w:val="7B1936C2"/>
    <w:rsid w:val="7B3BACA3"/>
    <w:rsid w:val="7BF8980E"/>
    <w:rsid w:val="7C02FCC1"/>
    <w:rsid w:val="7C837944"/>
    <w:rsid w:val="7CA3D916"/>
    <w:rsid w:val="7CC8A872"/>
    <w:rsid w:val="7CDA48D5"/>
    <w:rsid w:val="7CDBEE61"/>
    <w:rsid w:val="7CDBF2F0"/>
    <w:rsid w:val="7CF7EA98"/>
    <w:rsid w:val="7D0A94D9"/>
    <w:rsid w:val="7D7BC895"/>
    <w:rsid w:val="7EA6653A"/>
    <w:rsid w:val="7EC21300"/>
    <w:rsid w:val="7EC9F4CC"/>
    <w:rsid w:val="7F220B9E"/>
    <w:rsid w:val="7FB91214"/>
    <w:rsid w:val="7FD4F2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BCD4C"/>
  <w15:chartTrackingRefBased/>
  <w15:docId w15:val="{954FDE61-3226-48A7-B85B-8200FC7F4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FD1C99"/>
    <w:pPr>
      <w:autoSpaceDE w:val="0"/>
      <w:autoSpaceDN w:val="0"/>
      <w:adjustRightInd w:val="0"/>
      <w:spacing w:after="0" w:line="240" w:lineRule="auto"/>
    </w:pPr>
    <w:rPr>
      <w:rFonts w:ascii="Verdana" w:hAnsi="Verdana" w:cs="Verdana"/>
      <w:color w:val="000000"/>
      <w:sz w:val="24"/>
      <w:szCs w:val="24"/>
    </w:rPr>
  </w:style>
  <w:style w:type="paragraph" w:styleId="Paragrafoelenco">
    <w:name w:val="List Paragraph"/>
    <w:basedOn w:val="Normale"/>
    <w:uiPriority w:val="34"/>
    <w:qFormat/>
    <w:rsid w:val="00173397"/>
    <w:pPr>
      <w:ind w:left="720"/>
      <w:contextualSpacing/>
    </w:pPr>
  </w:style>
  <w:style w:type="table" w:styleId="Grigliatabella">
    <w:name w:val="Table Grid"/>
    <w:basedOn w:val="Tabellanorma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zione">
    <w:name w:val="Mention"/>
    <w:basedOn w:val="Carpredefinitoparagrafo"/>
    <w:uiPriority w:val="99"/>
    <w:unhideWhenUsed/>
    <w:rPr>
      <w:color w:val="2B579A"/>
      <w:shd w:val="clear" w:color="auto" w:fill="E6E6E6"/>
    </w:rPr>
  </w:style>
  <w:style w:type="character" w:customStyle="1" w:styleId="IntestazioneCarattere">
    <w:name w:val="Intestazione Carattere"/>
    <w:basedOn w:val="Carpredefinitoparagrafo"/>
    <w:link w:val="Intestazione"/>
    <w:uiPriority w:val="99"/>
  </w:style>
  <w:style w:type="paragraph" w:styleId="Intestazione">
    <w:name w:val="header"/>
    <w:basedOn w:val="Normale"/>
    <w:link w:val="IntestazioneCarattere"/>
    <w:uiPriority w:val="99"/>
    <w:unhideWhenUsed/>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style>
  <w:style w:type="paragraph" w:styleId="Pidipagina">
    <w:name w:val="footer"/>
    <w:basedOn w:val="Normale"/>
    <w:link w:val="PidipaginaCarattere"/>
    <w:uiPriority w:val="99"/>
    <w:unhideWhenUsed/>
    <w:pPr>
      <w:tabs>
        <w:tab w:val="center" w:pos="4680"/>
        <w:tab w:val="right" w:pos="9360"/>
      </w:tabs>
      <w:spacing w:after="0" w:line="240" w:lineRule="auto"/>
    </w:pPr>
  </w:style>
  <w:style w:type="paragraph" w:styleId="Testocommento">
    <w:name w:val="annotation text"/>
    <w:basedOn w:val="Normale"/>
    <w:link w:val="TestocommentoCarattere"/>
    <w:uiPriority w:val="99"/>
    <w:semiHidden/>
    <w:unhideWhenUse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Pr>
      <w:sz w:val="20"/>
      <w:szCs w:val="20"/>
    </w:rPr>
  </w:style>
  <w:style w:type="character" w:styleId="Rimandocommento">
    <w:name w:val="annotation reference"/>
    <w:basedOn w:val="Carpredefinitoparagrafo"/>
    <w:uiPriority w:val="99"/>
    <w:semiHidden/>
    <w:unhideWhenUsed/>
    <w:rPr>
      <w:sz w:val="16"/>
      <w:szCs w:val="16"/>
    </w:rPr>
  </w:style>
  <w:style w:type="paragraph" w:styleId="Corpotesto">
    <w:name w:val="Body Text"/>
    <w:basedOn w:val="Normale"/>
    <w:link w:val="CorpotestoCarattere"/>
    <w:uiPriority w:val="99"/>
    <w:semiHidden/>
    <w:unhideWhenUsed/>
    <w:rsid w:val="00680723"/>
    <w:pPr>
      <w:spacing w:after="120"/>
    </w:pPr>
  </w:style>
  <w:style w:type="character" w:customStyle="1" w:styleId="CorpotestoCarattere">
    <w:name w:val="Corpo testo Carattere"/>
    <w:basedOn w:val="Carpredefinitoparagrafo"/>
    <w:link w:val="Corpotesto"/>
    <w:uiPriority w:val="99"/>
    <w:semiHidden/>
    <w:rsid w:val="00680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7628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webSettings" Target="webSettings.xml"/><Relationship Id="rId12" Type="http://schemas.openxmlformats.org/officeDocument/2006/relationships/hyperlink" Target="mailto:rpd@pec.governo.i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sponsabileprotezionedatipcm@governo.i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D0B1E4C8FAFA704F8D1C70A66E337669" ma:contentTypeVersion="1" ma:contentTypeDescription="Creare un nuovo documento." ma:contentTypeScope="" ma:versionID="3d5a330a94cf3ecab0d42582ec8898d5">
  <xsd:schema xmlns:xsd="http://www.w3.org/2001/XMLSchema" xmlns:xs="http://www.w3.org/2001/XMLSchema" xmlns:p="http://schemas.microsoft.com/office/2006/metadata/properties" xmlns:ns1="http://schemas.microsoft.com/sharepoint/v3" targetNamespace="http://schemas.microsoft.com/office/2006/metadata/properties" ma:root="true" ma:fieldsID="1ba306faa0a4605ea4d124f8edf28e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a inizio pianificazione" ma:description="Data inizio pianificazione è una colonna del sito creata dalla funzionalità Pianificazione e usata per specificare la data e l'ora in cui la pagina apparirà per la prima volta ai visitatori del sito." ma:hidden="true" ma:internalName="PublishingStartDate">
      <xsd:simpleType>
        <xsd:restriction base="dms:Unknown"/>
      </xsd:simpleType>
    </xsd:element>
    <xsd:element name="PublishingExpirationDate" ma:index="9" nillable="true" ma:displayName="Data fine pianificazione" ma:description="Data fine pianificazione è una colonna del sito creata dalla funzionalità Pubblicazione e usata per specificare la data e l'ora in cui la pagina non apparirà più ai visitatori del sit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37CD25-E874-44D9-9D44-6DFA3D9D8C9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42DCD7AF-2205-4016-BBDF-95B79B090A42}">
  <ds:schemaRefs>
    <ds:schemaRef ds:uri="http://schemas.microsoft.com/sharepoint/v3/contenttype/forms"/>
  </ds:schemaRefs>
</ds:datastoreItem>
</file>

<file path=customXml/itemProps3.xml><?xml version="1.0" encoding="utf-8"?>
<ds:datastoreItem xmlns:ds="http://schemas.openxmlformats.org/officeDocument/2006/customXml" ds:itemID="{D6535E48-68F7-4345-9FF6-31065391DD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1651</Words>
  <Characters>9415</Characters>
  <Application>Microsoft Office Word</Application>
  <DocSecurity>0</DocSecurity>
  <Lines>78</Lines>
  <Paragraphs>22</Paragraphs>
  <ScaleCrop>false</ScaleCrop>
  <Company/>
  <LinksUpToDate>false</LinksUpToDate>
  <CharactersWithSpaces>11044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Cioncoloni Marina</dc:creator>
  <cp:keywords/>
  <dc:description/>
  <cp:lastModifiedBy>Demilito Pierfrancesco</cp:lastModifiedBy>
  <cp:revision>3</cp:revision>
  <cp:lastPrinted>2026-07-03T15:51:00Z</cp:lastPrinted>
  <dcterms:created xsi:type="dcterms:W3CDTF">2026-07-03T15:53:00Z</dcterms:created>
  <dcterms:modified xsi:type="dcterms:W3CDTF">2026-07-03T16:01:00Z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0x010100D0B1E4C8FAFA704F8D1C70A66E337669</vt:lpwstr>
  </property>
  <property fmtid="{D5CDD505-2E9C-101B-9397-08002B2CF9AE}" pid="3" name="MediaServiceImageTags">
    <vt:lpwstr/>
  </property>
  <property fmtid="{D5CDD505-2E9C-101B-9397-08002B2CF9AE}" pid="4" name="MSIP_Label_5097a60d-5525-435b-8989-8eb48ac0c8cd_Enabled">
    <vt:lpwstr>true</vt:lpwstr>
  </property>
  <property fmtid="{D5CDD505-2E9C-101B-9397-08002B2CF9AE}" pid="5" name="MSIP_Label_5097a60d-5525-435b-8989-8eb48ac0c8cd_SetDate">
    <vt:lpwstr>2023-10-26T12:04:08Z</vt:lpwstr>
  </property>
  <property fmtid="{D5CDD505-2E9C-101B-9397-08002B2CF9AE}" pid="6" name="MSIP_Label_5097a60d-5525-435b-8989-8eb48ac0c8cd_Method">
    <vt:lpwstr>Standard</vt:lpwstr>
  </property>
  <property fmtid="{D5CDD505-2E9C-101B-9397-08002B2CF9AE}" pid="7" name="MSIP_Label_5097a60d-5525-435b-8989-8eb48ac0c8cd_Name">
    <vt:lpwstr>defa4170-0d19-0005-0004-bc88714345d2</vt:lpwstr>
  </property>
  <property fmtid="{D5CDD505-2E9C-101B-9397-08002B2CF9AE}" pid="8" name="MSIP_Label_5097a60d-5525-435b-8989-8eb48ac0c8cd_SiteId">
    <vt:lpwstr>3e90938b-8b27-4762-b4e8-006a8127a119</vt:lpwstr>
  </property>
  <property fmtid="{D5CDD505-2E9C-101B-9397-08002B2CF9AE}" pid="9" name="MSIP_Label_5097a60d-5525-435b-8989-8eb48ac0c8cd_ActionId">
    <vt:lpwstr>a6e0aef7-2fa2-4548-945a-7837e14816ef</vt:lpwstr>
  </property>
  <property fmtid="{D5CDD505-2E9C-101B-9397-08002B2CF9AE}" pid="10" name="MSIP_Label_5097a60d-5525-435b-8989-8eb48ac0c8cd_ContentBits">
    <vt:lpwstr>0</vt:lpwstr>
  </property>
  <property fmtid="{D5CDD505-2E9C-101B-9397-08002B2CF9AE}" pid="11" name="docLang">
    <vt:lpwstr>it</vt:lpwstr>
  </property>
</Properties>
</file>